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8E02" w14:textId="77777777" w:rsidR="00FA0350" w:rsidRPr="00CE6D68" w:rsidRDefault="000B1FB9" w:rsidP="00C7236E">
      <w:pPr>
        <w:jc w:val="left"/>
        <w:rPr>
          <w:rFonts w:ascii="Arial" w:hAnsi="Arial" w:cs="Arial"/>
          <w:lang w:val="en-GB"/>
        </w:rPr>
      </w:pPr>
      <w:r w:rsidRPr="00CE6D68">
        <w:rPr>
          <w:rFonts w:ascii="Arial" w:hAnsi="Arial" w:cs="Arial"/>
          <w:noProof/>
          <w:color w:val="979792"/>
          <w:sz w:val="40"/>
          <w:szCs w:val="48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0CE6A2EB" wp14:editId="10CD8DA7">
            <wp:simplePos x="0" y="0"/>
            <wp:positionH relativeFrom="margin">
              <wp:posOffset>2827122</wp:posOffset>
            </wp:positionH>
            <wp:positionV relativeFrom="paragraph">
              <wp:posOffset>-541046</wp:posOffset>
            </wp:positionV>
            <wp:extent cx="3357393" cy="54132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HS_logo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003"/>
                    <a:stretch/>
                  </pic:blipFill>
                  <pic:spPr bwMode="auto">
                    <a:xfrm>
                      <a:off x="0" y="0"/>
                      <a:ext cx="3357393" cy="541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87D" w:rsidRPr="00CE6D68">
        <w:rPr>
          <w:rFonts w:ascii="Arial" w:hAnsi="Arial" w:cs="Arial"/>
          <w:noProof/>
          <w:color w:val="979792"/>
          <w:sz w:val="40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 wp14:anchorId="5FF7685C" wp14:editId="316B8364">
                <wp:simplePos x="0" y="0"/>
                <wp:positionH relativeFrom="column">
                  <wp:posOffset>2538632</wp:posOffset>
                </wp:positionH>
                <wp:positionV relativeFrom="paragraph">
                  <wp:posOffset>-1383470</wp:posOffset>
                </wp:positionV>
                <wp:extent cx="4114800" cy="16020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60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819CBEB">
              <v:rect id="Rectangle 16" style="position:absolute;margin-left:199.9pt;margin-top:-108.95pt;width:324pt;height:126.15pt;z-index:-25166080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12]" stroked="f" strokeweight="1pt" w14:anchorId="5A6A89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"/>
            </w:pict>
          </mc:Fallback>
        </mc:AlternateContent>
      </w:r>
    </w:p>
    <w:p w14:paraId="34879F32" w14:textId="77777777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51F30B0B" w14:textId="77777777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73FB8294" w14:textId="77777777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12CD62F3" w14:textId="7AA2792B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6C59CF6E" w14:textId="460F6074" w:rsidR="00FA0350" w:rsidRPr="00CE6D68" w:rsidRDefault="009320DC" w:rsidP="00C7236E">
      <w:pPr>
        <w:jc w:val="left"/>
        <w:rPr>
          <w:rFonts w:ascii="Arial" w:hAnsi="Arial" w:cs="Arial"/>
          <w:lang w:val="en-GB"/>
        </w:rPr>
      </w:pPr>
      <w:r w:rsidRPr="00CE6D68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9C515F" wp14:editId="6A472E3E">
                <wp:simplePos x="0" y="0"/>
                <wp:positionH relativeFrom="column">
                  <wp:posOffset>-398094</wp:posOffset>
                </wp:positionH>
                <wp:positionV relativeFrom="paragraph">
                  <wp:posOffset>157861</wp:posOffset>
                </wp:positionV>
                <wp:extent cx="6455410" cy="17335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7FA59" w14:textId="739DBE84" w:rsidR="002A2279" w:rsidRPr="002A2279" w:rsidRDefault="001D21EC" w:rsidP="002A2279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noProof/>
                                <w:color w:val="767171" w:themeColor="background2" w:themeShade="80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767171" w:themeColor="background2" w:themeShade="80"/>
                                <w:sz w:val="30"/>
                                <w:szCs w:val="30"/>
                                <w:lang w:val="en-GB"/>
                              </w:rPr>
                              <w:t>Application and Terms and Conditions</w:t>
                            </w:r>
                            <w:r w:rsidR="00F86B4C">
                              <w:rPr>
                                <w:rFonts w:ascii="Arial" w:hAnsi="Arial" w:cs="Arial"/>
                                <w:noProof/>
                                <w:color w:val="767171" w:themeColor="background2" w:themeShade="80"/>
                                <w:sz w:val="30"/>
                                <w:szCs w:val="30"/>
                                <w:lang w:val="en-GB"/>
                              </w:rPr>
                              <w:t xml:space="preserve"> </w:t>
                            </w:r>
                          </w:p>
                          <w:p w14:paraId="660BE133" w14:textId="714FB095" w:rsidR="00362A0B" w:rsidRPr="00FB19D3" w:rsidRDefault="001D21EC" w:rsidP="002A2279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5EB8"/>
                                <w:sz w:val="60"/>
                                <w:szCs w:val="6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5EB8"/>
                                <w:sz w:val="60"/>
                                <w:szCs w:val="60"/>
                                <w:lang w:val="en-GB"/>
                              </w:rPr>
                              <w:t>Clinical Leadership Coaching</w:t>
                            </w:r>
                            <w:r w:rsidR="00B80039" w:rsidRPr="00FB19D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5EB8"/>
                                <w:sz w:val="60"/>
                                <w:szCs w:val="60"/>
                                <w:lang w:val="en-GB"/>
                              </w:rPr>
                              <w:t xml:space="preserve"> </w:t>
                            </w:r>
                          </w:p>
                          <w:p w14:paraId="70CB5C8F" w14:textId="5BD9D00E" w:rsidR="00362A0B" w:rsidRPr="00FB19D3" w:rsidRDefault="00A73BAC" w:rsidP="002A2279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768692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768692"/>
                                <w:sz w:val="40"/>
                                <w:szCs w:val="40"/>
                                <w:lang w:val="en-GB"/>
                              </w:rPr>
                              <w:t>20</w:t>
                            </w:r>
                            <w:r w:rsidR="00943D2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768692"/>
                                <w:sz w:val="40"/>
                                <w:szCs w:val="40"/>
                                <w:lang w:val="en-GB"/>
                              </w:rPr>
                              <w:t>2</w:t>
                            </w:r>
                            <w:r w:rsidR="007C4016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768692"/>
                                <w:sz w:val="40"/>
                                <w:szCs w:val="40"/>
                                <w:lang w:val="en-GB"/>
                              </w:rPr>
                              <w:t>1</w:t>
                            </w:r>
                            <w:r w:rsidR="00FD483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768692"/>
                                <w:sz w:val="40"/>
                                <w:szCs w:val="40"/>
                                <w:lang w:val="en-GB"/>
                              </w:rPr>
                              <w:t>/2</w:t>
                            </w:r>
                            <w:r w:rsidR="007C4016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768692"/>
                                <w:sz w:val="40"/>
                                <w:szCs w:val="40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C515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1.35pt;margin-top:12.45pt;width:508.3pt;height:13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" filled="f" stroked="f">
                <v:textbox>
                  <w:txbxContent>
                    <w:p w14:paraId="0DB7FA59" w14:textId="739DBE84" w:rsidR="002A2279" w:rsidRPr="002A2279" w:rsidRDefault="001D21EC" w:rsidP="002A2279">
                      <w:pPr>
                        <w:ind w:firstLine="0"/>
                        <w:jc w:val="left"/>
                        <w:rPr>
                          <w:rFonts w:ascii="Arial" w:hAnsi="Arial" w:cs="Arial"/>
                          <w:noProof/>
                          <w:color w:val="767171" w:themeColor="background2" w:themeShade="80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767171" w:themeColor="background2" w:themeShade="80"/>
                          <w:sz w:val="30"/>
                          <w:szCs w:val="30"/>
                          <w:lang w:val="en-GB"/>
                        </w:rPr>
                        <w:t>Application and Terms and Conditions</w:t>
                      </w:r>
                      <w:r w:rsidR="00F86B4C">
                        <w:rPr>
                          <w:rFonts w:ascii="Arial" w:hAnsi="Arial" w:cs="Arial"/>
                          <w:noProof/>
                          <w:color w:val="767171" w:themeColor="background2" w:themeShade="80"/>
                          <w:sz w:val="30"/>
                          <w:szCs w:val="30"/>
                          <w:lang w:val="en-GB"/>
                        </w:rPr>
                        <w:t xml:space="preserve"> </w:t>
                      </w:r>
                    </w:p>
                    <w:p w14:paraId="660BE133" w14:textId="714FB095" w:rsidR="00362A0B" w:rsidRPr="00FB19D3" w:rsidRDefault="001D21EC" w:rsidP="002A2279">
                      <w:pPr>
                        <w:ind w:firstLine="0"/>
                        <w:jc w:val="left"/>
                        <w:rPr>
                          <w:rFonts w:ascii="Arial" w:hAnsi="Arial" w:cs="Arial"/>
                          <w:b/>
                          <w:bCs/>
                          <w:noProof/>
                          <w:color w:val="005EB8"/>
                          <w:sz w:val="60"/>
                          <w:szCs w:val="6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5EB8"/>
                          <w:sz w:val="60"/>
                          <w:szCs w:val="60"/>
                          <w:lang w:val="en-GB"/>
                        </w:rPr>
                        <w:t>Clinical Leadership Coaching</w:t>
                      </w:r>
                      <w:r w:rsidR="00B80039" w:rsidRPr="00FB19D3">
                        <w:rPr>
                          <w:rFonts w:ascii="Arial" w:hAnsi="Arial" w:cs="Arial"/>
                          <w:b/>
                          <w:bCs/>
                          <w:noProof/>
                          <w:color w:val="005EB8"/>
                          <w:sz w:val="60"/>
                          <w:szCs w:val="60"/>
                          <w:lang w:val="en-GB"/>
                        </w:rPr>
                        <w:t xml:space="preserve"> </w:t>
                      </w:r>
                    </w:p>
                    <w:p w14:paraId="70CB5C8F" w14:textId="5BD9D00E" w:rsidR="00362A0B" w:rsidRPr="00FB19D3" w:rsidRDefault="00A73BAC" w:rsidP="002A2279">
                      <w:pPr>
                        <w:spacing w:line="276" w:lineRule="auto"/>
                        <w:ind w:firstLine="0"/>
                        <w:jc w:val="left"/>
                        <w:rPr>
                          <w:rFonts w:ascii="Arial" w:hAnsi="Arial" w:cs="Arial"/>
                          <w:b/>
                          <w:bCs/>
                          <w:noProof/>
                          <w:color w:val="768692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768692"/>
                          <w:sz w:val="40"/>
                          <w:szCs w:val="40"/>
                          <w:lang w:val="en-GB"/>
                        </w:rPr>
                        <w:t>20</w:t>
                      </w:r>
                      <w:r w:rsidR="00943D29">
                        <w:rPr>
                          <w:rFonts w:ascii="Arial" w:hAnsi="Arial" w:cs="Arial"/>
                          <w:b/>
                          <w:bCs/>
                          <w:noProof/>
                          <w:color w:val="768692"/>
                          <w:sz w:val="40"/>
                          <w:szCs w:val="40"/>
                          <w:lang w:val="en-GB"/>
                        </w:rPr>
                        <w:t>2</w:t>
                      </w:r>
                      <w:r w:rsidR="007C4016">
                        <w:rPr>
                          <w:rFonts w:ascii="Arial" w:hAnsi="Arial" w:cs="Arial"/>
                          <w:b/>
                          <w:bCs/>
                          <w:noProof/>
                          <w:color w:val="768692"/>
                          <w:sz w:val="40"/>
                          <w:szCs w:val="40"/>
                          <w:lang w:val="en-GB"/>
                        </w:rPr>
                        <w:t>1</w:t>
                      </w:r>
                      <w:r w:rsidR="00FD4831">
                        <w:rPr>
                          <w:rFonts w:ascii="Arial" w:hAnsi="Arial" w:cs="Arial"/>
                          <w:b/>
                          <w:bCs/>
                          <w:noProof/>
                          <w:color w:val="768692"/>
                          <w:sz w:val="40"/>
                          <w:szCs w:val="40"/>
                          <w:lang w:val="en-GB"/>
                        </w:rPr>
                        <w:t>/2</w:t>
                      </w:r>
                      <w:r w:rsidR="007C4016">
                        <w:rPr>
                          <w:rFonts w:ascii="Arial" w:hAnsi="Arial" w:cs="Arial"/>
                          <w:b/>
                          <w:bCs/>
                          <w:noProof/>
                          <w:color w:val="768692"/>
                          <w:sz w:val="40"/>
                          <w:szCs w:val="40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C778FEB" w14:textId="77777777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21D90603" w14:textId="77777777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1DC85A30" w14:textId="77777777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2A38A6A6" w14:textId="77777777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5A5E0585" w14:textId="732624E9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6406A9A3" w14:textId="77777777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6EA6C8C0" w14:textId="77777777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0F70553B" w14:textId="77777777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63826610" w14:textId="77777777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1C926568" w14:textId="77777777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37490858" w14:textId="0449B19E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07D1EF57" w14:textId="6889C960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1BD78824" w14:textId="798076A8" w:rsidR="00FA0350" w:rsidRPr="00CE6D68" w:rsidRDefault="00FA0350" w:rsidP="003152B3">
      <w:pPr>
        <w:jc w:val="left"/>
        <w:rPr>
          <w:rFonts w:ascii="Arial" w:hAnsi="Arial" w:cs="Arial"/>
          <w:lang w:val="en-GB"/>
        </w:rPr>
      </w:pPr>
    </w:p>
    <w:p w14:paraId="368E9503" w14:textId="77777777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16F755F4" w14:textId="12282B89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29A93E85" w14:textId="48A36C20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5CD035BA" w14:textId="77777777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3AAA105D" w14:textId="77777777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294299ED" w14:textId="62511F78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7B17E047" w14:textId="504F02F4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5E03F30F" w14:textId="77777777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58907C9C" w14:textId="77777777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3A0957AC" w14:textId="5EB41509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137523A6" w14:textId="77777777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0FE559B2" w14:textId="77777777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6CAEB297" w14:textId="0D2CD8B9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05063C27" w14:textId="23AC10E9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5B3E49DB" w14:textId="7F7C3362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7FA43E68" w14:textId="5DD301D8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5AFB128B" w14:textId="30F2DB80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6D033496" w14:textId="50FABE90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2F055362" w14:textId="5886B3C0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7A5C97DC" w14:textId="41F0AF24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4D3ADB24" w14:textId="77777777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65F5D69B" w14:textId="597CCA72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2336F30B" w14:textId="77777777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0E16B4B5" w14:textId="033CD9BC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181F30B7" w14:textId="77777777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7F9C8F5A" w14:textId="77777777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34347CB6" w14:textId="77777777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5CA12643" w14:textId="77777777" w:rsidR="00FA0350" w:rsidRPr="00CE6D68" w:rsidRDefault="00FA0350" w:rsidP="00C7236E">
      <w:pPr>
        <w:jc w:val="left"/>
        <w:rPr>
          <w:rFonts w:ascii="Arial" w:hAnsi="Arial" w:cs="Arial"/>
          <w:lang w:val="en-GB"/>
        </w:rPr>
      </w:pPr>
    </w:p>
    <w:p w14:paraId="7ED9353F" w14:textId="77777777" w:rsidR="00F86B4C" w:rsidRPr="00CE6D68" w:rsidRDefault="00F86B4C" w:rsidP="00C7236E">
      <w:pPr>
        <w:ind w:left="-142" w:right="-238" w:firstLine="0"/>
        <w:jc w:val="left"/>
        <w:rPr>
          <w:rFonts w:ascii="Arial" w:hAnsi="Arial" w:cs="Arial"/>
          <w:noProof/>
          <w:color w:val="005EB8"/>
          <w:sz w:val="52"/>
          <w:szCs w:val="72"/>
          <w:lang w:val="en-GB"/>
        </w:rPr>
      </w:pPr>
    </w:p>
    <w:p w14:paraId="01BBA1B3" w14:textId="3257804C" w:rsidR="007E089D" w:rsidRPr="009320DC" w:rsidRDefault="001D21EC" w:rsidP="003152B3">
      <w:pPr>
        <w:ind w:left="0" w:right="-238" w:firstLine="0"/>
        <w:jc w:val="left"/>
        <w:rPr>
          <w:rFonts w:ascii="Arial" w:hAnsi="Arial" w:cs="Arial"/>
          <w:b/>
          <w:bCs/>
          <w:noProof/>
          <w:color w:val="005EB8"/>
          <w:sz w:val="40"/>
          <w:szCs w:val="40"/>
          <w:lang w:val="en-GB"/>
        </w:rPr>
      </w:pPr>
      <w:r>
        <w:rPr>
          <w:rFonts w:ascii="Arial" w:hAnsi="Arial" w:cs="Arial"/>
          <w:b/>
          <w:bCs/>
          <w:noProof/>
          <w:color w:val="005EB8"/>
          <w:sz w:val="40"/>
          <w:szCs w:val="40"/>
          <w:lang w:val="en-GB"/>
        </w:rPr>
        <w:lastRenderedPageBreak/>
        <w:t>Background and overview</w:t>
      </w:r>
    </w:p>
    <w:p w14:paraId="21617D57" w14:textId="341246E7" w:rsidR="007E089D" w:rsidRPr="00CE6D68" w:rsidRDefault="007E089D" w:rsidP="003152B3">
      <w:pPr>
        <w:ind w:left="0" w:right="-238" w:firstLine="0"/>
        <w:jc w:val="left"/>
        <w:rPr>
          <w:rFonts w:ascii="Arial" w:hAnsi="Arial" w:cs="Arial"/>
          <w:b/>
          <w:bCs/>
          <w:noProof/>
          <w:color w:val="005EB8"/>
          <w:sz w:val="22"/>
          <w:szCs w:val="22"/>
          <w:lang w:val="en-GB"/>
        </w:rPr>
      </w:pPr>
    </w:p>
    <w:p w14:paraId="7FAA8C11" w14:textId="5A899FA5" w:rsidR="00A90C7B" w:rsidRDefault="001D21EC" w:rsidP="003152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553355">
        <w:rPr>
          <w:rFonts w:ascii="Arial" w:hAnsi="Arial" w:cs="Arial"/>
          <w:b/>
          <w:bCs/>
          <w:color w:val="000000" w:themeColor="text1"/>
          <w:sz w:val="22"/>
          <w:szCs w:val="22"/>
        </w:rPr>
        <w:t>Clinical Leadership Coaching and Advisory Service (CLCAS)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was launched </w:t>
      </w:r>
      <w:r w:rsidR="00553355">
        <w:rPr>
          <w:rFonts w:ascii="Arial" w:hAnsi="Arial" w:cs="Arial"/>
          <w:color w:val="000000" w:themeColor="text1"/>
          <w:sz w:val="22"/>
          <w:szCs w:val="22"/>
        </w:rPr>
        <w:t xml:space="preserve">by NHS England and NHS Improvement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in late 2019 </w:t>
      </w:r>
      <w:r w:rsidR="00884A92">
        <w:rPr>
          <w:rFonts w:ascii="Arial" w:hAnsi="Arial" w:cs="Arial"/>
          <w:color w:val="000000" w:themeColor="text1"/>
          <w:sz w:val="22"/>
          <w:szCs w:val="22"/>
        </w:rPr>
        <w:t xml:space="preserve">and began in February 2020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with </w:t>
      </w:r>
      <w:r w:rsidR="00A90C7B">
        <w:rPr>
          <w:rFonts w:ascii="Arial" w:hAnsi="Arial" w:cs="Arial"/>
          <w:color w:val="000000" w:themeColor="text1"/>
          <w:sz w:val="22"/>
          <w:szCs w:val="22"/>
        </w:rPr>
        <w:t>the aim of</w:t>
      </w:r>
      <w:r w:rsidR="00884A92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45027025" w14:textId="77777777" w:rsidR="00A90C7B" w:rsidRPr="00CE6D68" w:rsidRDefault="00A90C7B" w:rsidP="00A90C7B">
      <w:pPr>
        <w:pStyle w:val="xxmsonormal"/>
        <w:autoSpaceDE w:val="0"/>
        <w:autoSpaceDN w:val="0"/>
        <w:rPr>
          <w:rFonts w:ascii="Arial" w:hAnsi="Arial" w:cs="Arial"/>
          <w:color w:val="000000" w:themeColor="text1"/>
        </w:rPr>
      </w:pPr>
    </w:p>
    <w:p w14:paraId="09951F79" w14:textId="0C024AD6" w:rsidR="00A90C7B" w:rsidRPr="00CE6D68" w:rsidRDefault="00DA22FE" w:rsidP="00A90C7B">
      <w:pPr>
        <w:pStyle w:val="xxmsonormal"/>
        <w:numPr>
          <w:ilvl w:val="0"/>
          <w:numId w:val="34"/>
        </w:numPr>
        <w:shd w:val="clear" w:color="auto" w:fill="FFFFFF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C</w:t>
      </w:r>
      <w:r w:rsidR="00C608C6">
        <w:rPr>
          <w:rFonts w:ascii="Arial" w:eastAsia="Times New Roman" w:hAnsi="Arial" w:cs="Arial"/>
          <w:b/>
          <w:bCs/>
          <w:color w:val="000000" w:themeColor="text1"/>
        </w:rPr>
        <w:t>oaching</w:t>
      </w:r>
      <w:r w:rsidR="00A90C7B" w:rsidRPr="00553355">
        <w:rPr>
          <w:rFonts w:ascii="Arial" w:eastAsia="Times New Roman" w:hAnsi="Arial" w:cs="Arial"/>
          <w:b/>
          <w:bCs/>
          <w:color w:val="000000" w:themeColor="text1"/>
        </w:rPr>
        <w:t xml:space="preserve"> aspiring clinical leaders to better understand their career path</w:t>
      </w:r>
      <w:r w:rsidR="00A90C7B">
        <w:rPr>
          <w:rFonts w:ascii="Arial" w:eastAsia="Times New Roman" w:hAnsi="Arial" w:cs="Arial"/>
          <w:color w:val="000000" w:themeColor="text1"/>
        </w:rPr>
        <w:t>;</w:t>
      </w:r>
      <w:r w:rsidR="00A90C7B" w:rsidRPr="00CE6D68">
        <w:rPr>
          <w:rFonts w:ascii="Arial" w:eastAsia="Times New Roman" w:hAnsi="Arial" w:cs="Arial"/>
          <w:color w:val="000000" w:themeColor="text1"/>
        </w:rPr>
        <w:t xml:space="preserve"> tak</w:t>
      </w:r>
      <w:r w:rsidR="00A90C7B">
        <w:rPr>
          <w:rFonts w:ascii="Arial" w:eastAsia="Times New Roman" w:hAnsi="Arial" w:cs="Arial"/>
          <w:color w:val="000000" w:themeColor="text1"/>
        </w:rPr>
        <w:t>e</w:t>
      </w:r>
      <w:r w:rsidR="00A90C7B" w:rsidRPr="00CE6D68">
        <w:rPr>
          <w:rFonts w:ascii="Arial" w:eastAsia="Times New Roman" w:hAnsi="Arial" w:cs="Arial"/>
          <w:color w:val="000000" w:themeColor="text1"/>
        </w:rPr>
        <w:t xml:space="preserve"> a planned approach to their careers</w:t>
      </w:r>
      <w:r w:rsidR="00A90C7B">
        <w:rPr>
          <w:rFonts w:ascii="Arial" w:eastAsia="Times New Roman" w:hAnsi="Arial" w:cs="Arial"/>
          <w:color w:val="000000" w:themeColor="text1"/>
        </w:rPr>
        <w:t xml:space="preserve"> </w:t>
      </w:r>
      <w:r w:rsidR="00F579B0">
        <w:rPr>
          <w:rFonts w:ascii="Arial" w:eastAsia="Times New Roman" w:hAnsi="Arial" w:cs="Arial"/>
          <w:color w:val="000000" w:themeColor="text1"/>
        </w:rPr>
        <w:t xml:space="preserve">that </w:t>
      </w:r>
      <w:r w:rsidR="00A90C7B" w:rsidRPr="00CE6D68">
        <w:rPr>
          <w:rFonts w:ascii="Arial" w:eastAsia="Times New Roman" w:hAnsi="Arial" w:cs="Arial"/>
          <w:color w:val="000000" w:themeColor="text1"/>
        </w:rPr>
        <w:t>help</w:t>
      </w:r>
      <w:r w:rsidR="00F579B0">
        <w:rPr>
          <w:rFonts w:ascii="Arial" w:eastAsia="Times New Roman" w:hAnsi="Arial" w:cs="Arial"/>
          <w:color w:val="000000" w:themeColor="text1"/>
        </w:rPr>
        <w:t>s</w:t>
      </w:r>
      <w:r w:rsidR="00A90C7B" w:rsidRPr="00CE6D68">
        <w:rPr>
          <w:rFonts w:ascii="Arial" w:eastAsia="Times New Roman" w:hAnsi="Arial" w:cs="Arial"/>
          <w:color w:val="000000" w:themeColor="text1"/>
        </w:rPr>
        <w:t xml:space="preserve"> them </w:t>
      </w:r>
      <w:r w:rsidR="00F579B0">
        <w:rPr>
          <w:rFonts w:ascii="Arial" w:eastAsia="Times New Roman" w:hAnsi="Arial" w:cs="Arial"/>
          <w:color w:val="000000" w:themeColor="text1"/>
        </w:rPr>
        <w:t>secure</w:t>
      </w:r>
      <w:r w:rsidR="00A90C7B" w:rsidRPr="00CE6D68">
        <w:rPr>
          <w:rFonts w:ascii="Arial" w:eastAsia="Times New Roman" w:hAnsi="Arial" w:cs="Arial"/>
          <w:color w:val="000000" w:themeColor="text1"/>
        </w:rPr>
        <w:t xml:space="preserve"> </w:t>
      </w:r>
      <w:r w:rsidR="00F579B0">
        <w:rPr>
          <w:rFonts w:ascii="Arial" w:eastAsia="Times New Roman" w:hAnsi="Arial" w:cs="Arial"/>
          <w:color w:val="000000" w:themeColor="text1"/>
        </w:rPr>
        <w:t>leadership</w:t>
      </w:r>
      <w:r w:rsidR="00A90C7B" w:rsidRPr="00CE6D68">
        <w:rPr>
          <w:rFonts w:ascii="Arial" w:eastAsia="Times New Roman" w:hAnsi="Arial" w:cs="Arial"/>
          <w:color w:val="000000" w:themeColor="text1"/>
        </w:rPr>
        <w:t xml:space="preserve"> roles </w:t>
      </w:r>
      <w:r w:rsidR="00553355">
        <w:rPr>
          <w:rFonts w:ascii="Arial" w:eastAsia="Times New Roman" w:hAnsi="Arial" w:cs="Arial"/>
          <w:color w:val="000000" w:themeColor="text1"/>
        </w:rPr>
        <w:t>and</w:t>
      </w:r>
      <w:r w:rsidR="00A90C7B">
        <w:rPr>
          <w:rFonts w:ascii="Arial" w:eastAsia="Times New Roman" w:hAnsi="Arial" w:cs="Arial"/>
          <w:color w:val="000000" w:themeColor="text1"/>
        </w:rPr>
        <w:t xml:space="preserve"> </w:t>
      </w:r>
      <w:r w:rsidR="00A90C7B" w:rsidRPr="00CE6D68">
        <w:rPr>
          <w:rFonts w:ascii="Arial" w:eastAsia="Times New Roman" w:hAnsi="Arial" w:cs="Arial"/>
          <w:color w:val="000000" w:themeColor="text1"/>
        </w:rPr>
        <w:t>utilis</w:t>
      </w:r>
      <w:r w:rsidR="00A90C7B">
        <w:rPr>
          <w:rFonts w:ascii="Arial" w:eastAsia="Times New Roman" w:hAnsi="Arial" w:cs="Arial"/>
          <w:color w:val="000000" w:themeColor="text1"/>
        </w:rPr>
        <w:t>e</w:t>
      </w:r>
      <w:r w:rsidR="00A90C7B" w:rsidRPr="00CE6D68">
        <w:rPr>
          <w:rFonts w:ascii="Arial" w:eastAsia="Times New Roman" w:hAnsi="Arial" w:cs="Arial"/>
          <w:color w:val="000000" w:themeColor="text1"/>
        </w:rPr>
        <w:t xml:space="preserve"> their skills, abilities and values</w:t>
      </w:r>
    </w:p>
    <w:p w14:paraId="38E52B3E" w14:textId="75C26CF8" w:rsidR="00A90C7B" w:rsidRPr="00CE6D68" w:rsidRDefault="00DA22FE" w:rsidP="00A90C7B">
      <w:pPr>
        <w:pStyle w:val="xxmsonormal"/>
        <w:numPr>
          <w:ilvl w:val="0"/>
          <w:numId w:val="34"/>
        </w:numPr>
        <w:shd w:val="clear" w:color="auto" w:fill="FFFFFF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E</w:t>
      </w:r>
      <w:r w:rsidR="00A90C7B" w:rsidRPr="00553355">
        <w:rPr>
          <w:rFonts w:ascii="Arial" w:eastAsia="Times New Roman" w:hAnsi="Arial" w:cs="Arial"/>
          <w:b/>
          <w:bCs/>
          <w:color w:val="000000" w:themeColor="text1"/>
        </w:rPr>
        <w:t>quip</w:t>
      </w:r>
      <w:r w:rsidR="00553355" w:rsidRPr="00553355">
        <w:rPr>
          <w:rFonts w:ascii="Arial" w:eastAsia="Times New Roman" w:hAnsi="Arial" w:cs="Arial"/>
          <w:b/>
          <w:bCs/>
          <w:color w:val="000000" w:themeColor="text1"/>
        </w:rPr>
        <w:t>ping</w:t>
      </w:r>
      <w:r w:rsidR="00A90C7B" w:rsidRPr="00553355">
        <w:rPr>
          <w:rFonts w:ascii="Arial" w:eastAsia="Times New Roman" w:hAnsi="Arial" w:cs="Arial"/>
          <w:b/>
          <w:bCs/>
          <w:color w:val="000000" w:themeColor="text1"/>
        </w:rPr>
        <w:t xml:space="preserve"> aspiring clinical leaders with tools and resources</w:t>
      </w:r>
      <w:r w:rsidR="00A90C7B" w:rsidRPr="00CE6D68">
        <w:rPr>
          <w:rFonts w:ascii="Arial" w:eastAsia="Times New Roman" w:hAnsi="Arial" w:cs="Arial"/>
          <w:color w:val="000000" w:themeColor="text1"/>
        </w:rPr>
        <w:t xml:space="preserve"> </w:t>
      </w:r>
      <w:r w:rsidR="00A90C7B">
        <w:rPr>
          <w:rFonts w:ascii="Arial" w:eastAsia="Times New Roman" w:hAnsi="Arial" w:cs="Arial"/>
          <w:color w:val="000000" w:themeColor="text1"/>
        </w:rPr>
        <w:t>that</w:t>
      </w:r>
      <w:r w:rsidR="00A90C7B" w:rsidRPr="00CE6D68">
        <w:rPr>
          <w:rFonts w:ascii="Arial" w:eastAsia="Times New Roman" w:hAnsi="Arial" w:cs="Arial"/>
          <w:color w:val="000000" w:themeColor="text1"/>
        </w:rPr>
        <w:t xml:space="preserve"> give them the best </w:t>
      </w:r>
      <w:r w:rsidR="00A90C7B">
        <w:rPr>
          <w:rFonts w:ascii="Arial" w:eastAsia="Times New Roman" w:hAnsi="Arial" w:cs="Arial"/>
          <w:color w:val="000000" w:themeColor="text1"/>
        </w:rPr>
        <w:t>opportunity</w:t>
      </w:r>
      <w:r w:rsidR="00A90C7B" w:rsidRPr="00CE6D68">
        <w:rPr>
          <w:rFonts w:ascii="Arial" w:eastAsia="Times New Roman" w:hAnsi="Arial" w:cs="Arial"/>
          <w:color w:val="000000" w:themeColor="text1"/>
        </w:rPr>
        <w:t xml:space="preserve"> of securing an executive role and </w:t>
      </w:r>
      <w:r w:rsidR="00A90C7B">
        <w:rPr>
          <w:rFonts w:ascii="Arial" w:eastAsia="Times New Roman" w:hAnsi="Arial" w:cs="Arial"/>
          <w:color w:val="000000" w:themeColor="text1"/>
        </w:rPr>
        <w:t xml:space="preserve">aid </w:t>
      </w:r>
      <w:r w:rsidR="00553355">
        <w:rPr>
          <w:rFonts w:ascii="Arial" w:eastAsia="Times New Roman" w:hAnsi="Arial" w:cs="Arial"/>
          <w:color w:val="000000" w:themeColor="text1"/>
        </w:rPr>
        <w:t>them in</w:t>
      </w:r>
      <w:r w:rsidR="00A90C7B">
        <w:rPr>
          <w:rFonts w:ascii="Arial" w:eastAsia="Times New Roman" w:hAnsi="Arial" w:cs="Arial"/>
          <w:color w:val="000000" w:themeColor="text1"/>
        </w:rPr>
        <w:t xml:space="preserve"> s</w:t>
      </w:r>
      <w:r w:rsidR="00A90C7B" w:rsidRPr="00CE6D68">
        <w:rPr>
          <w:rFonts w:ascii="Arial" w:eastAsia="Times New Roman" w:hAnsi="Arial" w:cs="Arial"/>
          <w:color w:val="000000" w:themeColor="text1"/>
        </w:rPr>
        <w:t>uccessfully navigat</w:t>
      </w:r>
      <w:r w:rsidR="00A90C7B">
        <w:rPr>
          <w:rFonts w:ascii="Arial" w:eastAsia="Times New Roman" w:hAnsi="Arial" w:cs="Arial"/>
          <w:color w:val="000000" w:themeColor="text1"/>
        </w:rPr>
        <w:t>ing</w:t>
      </w:r>
      <w:r w:rsidR="00A90C7B" w:rsidRPr="00CE6D68">
        <w:rPr>
          <w:rFonts w:ascii="Arial" w:eastAsia="Times New Roman" w:hAnsi="Arial" w:cs="Arial"/>
          <w:color w:val="000000" w:themeColor="text1"/>
        </w:rPr>
        <w:t xml:space="preserve"> the appointment process</w:t>
      </w:r>
      <w:r w:rsidR="00A90C7B">
        <w:rPr>
          <w:rFonts w:ascii="Arial" w:eastAsia="Times New Roman" w:hAnsi="Arial" w:cs="Arial"/>
          <w:color w:val="000000" w:themeColor="text1"/>
        </w:rPr>
        <w:t xml:space="preserve"> to board</w:t>
      </w:r>
    </w:p>
    <w:p w14:paraId="4AB8AB89" w14:textId="7E6693CE" w:rsidR="00A90C7B" w:rsidRDefault="00DA22FE" w:rsidP="00A90C7B">
      <w:pPr>
        <w:pStyle w:val="xxmsonormal"/>
        <w:numPr>
          <w:ilvl w:val="0"/>
          <w:numId w:val="34"/>
        </w:numPr>
        <w:shd w:val="clear" w:color="auto" w:fill="FFFFFF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And </w:t>
      </w:r>
      <w:r w:rsidR="00C608C6">
        <w:rPr>
          <w:rFonts w:ascii="Arial" w:eastAsia="Times New Roman" w:hAnsi="Arial" w:cs="Arial"/>
          <w:color w:val="000000" w:themeColor="text1"/>
        </w:rPr>
        <w:t xml:space="preserve">ultimately </w:t>
      </w:r>
      <w:r w:rsidR="00A90C7B" w:rsidRPr="00C608C6">
        <w:rPr>
          <w:rFonts w:ascii="Arial" w:eastAsia="Times New Roman" w:hAnsi="Arial" w:cs="Arial"/>
          <w:b/>
          <w:bCs/>
          <w:color w:val="000000" w:themeColor="text1"/>
        </w:rPr>
        <w:t>increas</w:t>
      </w:r>
      <w:r w:rsidR="00553355" w:rsidRPr="00C608C6">
        <w:rPr>
          <w:rFonts w:ascii="Arial" w:eastAsia="Times New Roman" w:hAnsi="Arial" w:cs="Arial"/>
          <w:b/>
          <w:bCs/>
          <w:color w:val="000000" w:themeColor="text1"/>
        </w:rPr>
        <w:t>ing</w:t>
      </w:r>
      <w:r w:rsidR="00A90C7B" w:rsidRPr="00C608C6">
        <w:rPr>
          <w:rFonts w:ascii="Arial" w:eastAsia="Times New Roman" w:hAnsi="Arial" w:cs="Arial"/>
          <w:b/>
          <w:bCs/>
          <w:color w:val="000000" w:themeColor="text1"/>
        </w:rPr>
        <w:t xml:space="preserve"> the number of clinicians in senior executive roles</w:t>
      </w:r>
    </w:p>
    <w:p w14:paraId="29998196" w14:textId="77777777" w:rsidR="00A90C7B" w:rsidRPr="00CE6D68" w:rsidRDefault="00A90C7B" w:rsidP="00A90C7B">
      <w:pPr>
        <w:pStyle w:val="xxmsonormal"/>
        <w:shd w:val="clear" w:color="auto" w:fill="FFFFFF"/>
        <w:ind w:left="720"/>
        <w:rPr>
          <w:rFonts w:ascii="Arial" w:eastAsia="Times New Roman" w:hAnsi="Arial" w:cs="Arial"/>
          <w:color w:val="000000" w:themeColor="text1"/>
        </w:rPr>
      </w:pPr>
    </w:p>
    <w:p w14:paraId="6E49E506" w14:textId="063D76BA" w:rsidR="00553355" w:rsidRDefault="001D21EC" w:rsidP="003152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This </w:t>
      </w:r>
      <w:r w:rsidR="00CE6D68" w:rsidRPr="00CE6D68">
        <w:rPr>
          <w:rFonts w:ascii="Arial" w:hAnsi="Arial" w:cs="Arial"/>
          <w:color w:val="000000" w:themeColor="text1"/>
          <w:sz w:val="22"/>
          <w:szCs w:val="22"/>
        </w:rPr>
        <w:t>multiagency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and m</w:t>
      </w:r>
      <w:r w:rsidR="00CE6D68" w:rsidRPr="00CE6D68">
        <w:rPr>
          <w:rFonts w:ascii="Arial" w:hAnsi="Arial" w:cs="Arial"/>
          <w:color w:val="000000" w:themeColor="text1"/>
          <w:sz w:val="22"/>
          <w:szCs w:val="22"/>
        </w:rPr>
        <w:t>ultilevel plan aim</w:t>
      </w:r>
      <w:r w:rsidR="00F579B0">
        <w:rPr>
          <w:rFonts w:ascii="Arial" w:hAnsi="Arial" w:cs="Arial"/>
          <w:color w:val="000000" w:themeColor="text1"/>
          <w:sz w:val="22"/>
          <w:szCs w:val="22"/>
        </w:rPr>
        <w:t>s</w:t>
      </w:r>
      <w:r w:rsidR="00CE6D68" w:rsidRPr="00CE6D68">
        <w:rPr>
          <w:rFonts w:ascii="Arial" w:hAnsi="Arial" w:cs="Arial"/>
          <w:color w:val="000000" w:themeColor="text1"/>
          <w:sz w:val="22"/>
          <w:szCs w:val="22"/>
        </w:rPr>
        <w:t xml:space="preserve"> to address the barriers and </w:t>
      </w:r>
      <w:r w:rsidR="00553355">
        <w:rPr>
          <w:rFonts w:ascii="Arial" w:hAnsi="Arial" w:cs="Arial"/>
          <w:color w:val="000000" w:themeColor="text1"/>
          <w:sz w:val="22"/>
          <w:szCs w:val="22"/>
        </w:rPr>
        <w:t xml:space="preserve">leverage the </w:t>
      </w:r>
      <w:r w:rsidR="00CE6D68" w:rsidRPr="00CE6D68">
        <w:rPr>
          <w:rFonts w:ascii="Arial" w:hAnsi="Arial" w:cs="Arial"/>
          <w:color w:val="000000" w:themeColor="text1"/>
          <w:sz w:val="22"/>
          <w:szCs w:val="22"/>
        </w:rPr>
        <w:t xml:space="preserve">enablers </w:t>
      </w:r>
      <w:r w:rsidR="00C608C6">
        <w:rPr>
          <w:rFonts w:ascii="Arial" w:hAnsi="Arial" w:cs="Arial"/>
          <w:color w:val="000000" w:themeColor="text1"/>
          <w:sz w:val="22"/>
          <w:szCs w:val="22"/>
        </w:rPr>
        <w:t xml:space="preserve">that </w:t>
      </w:r>
      <w:r w:rsidR="00CE6D68" w:rsidRPr="00CE6D68">
        <w:rPr>
          <w:rFonts w:ascii="Arial" w:hAnsi="Arial" w:cs="Arial"/>
          <w:color w:val="000000" w:themeColor="text1"/>
          <w:sz w:val="22"/>
          <w:szCs w:val="22"/>
        </w:rPr>
        <w:t xml:space="preserve">clinicians </w:t>
      </w:r>
      <w:r w:rsidR="00F579B0">
        <w:rPr>
          <w:rFonts w:ascii="Arial" w:hAnsi="Arial" w:cs="Arial"/>
          <w:color w:val="000000" w:themeColor="text1"/>
          <w:sz w:val="22"/>
          <w:szCs w:val="22"/>
        </w:rPr>
        <w:t>encounter in</w:t>
      </w:r>
      <w:r w:rsidR="00CE6D68" w:rsidRPr="00CE6D68">
        <w:rPr>
          <w:rFonts w:ascii="Arial" w:hAnsi="Arial" w:cs="Arial"/>
          <w:color w:val="000000" w:themeColor="text1"/>
          <w:sz w:val="22"/>
          <w:szCs w:val="22"/>
        </w:rPr>
        <w:t xml:space="preserve"> step</w:t>
      </w:r>
      <w:r w:rsidR="00F579B0">
        <w:rPr>
          <w:rFonts w:ascii="Arial" w:hAnsi="Arial" w:cs="Arial"/>
          <w:color w:val="000000" w:themeColor="text1"/>
          <w:sz w:val="22"/>
          <w:szCs w:val="22"/>
        </w:rPr>
        <w:t>ping</w:t>
      </w:r>
      <w:r w:rsidR="00CE6D68" w:rsidRPr="00CE6D68">
        <w:rPr>
          <w:rFonts w:ascii="Arial" w:hAnsi="Arial" w:cs="Arial"/>
          <w:color w:val="000000" w:themeColor="text1"/>
          <w:sz w:val="22"/>
          <w:szCs w:val="22"/>
        </w:rPr>
        <w:t xml:space="preserve"> into senior executive roles</w:t>
      </w:r>
      <w:r w:rsidR="00884A9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7F25AA92" w14:textId="77777777" w:rsidR="00553355" w:rsidRDefault="00553355" w:rsidP="003152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317342C7" w14:textId="3BC74158" w:rsidR="00CE6D68" w:rsidRPr="00CE6D68" w:rsidRDefault="00553355" w:rsidP="003152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</w:rPr>
        <w:t>We can only make a success of CLCAS with your help.</w:t>
      </w:r>
      <w:r w:rsidR="00A512E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seven local teams of </w:t>
      </w:r>
      <w:r w:rsidRPr="00DD099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Leadership </w:t>
      </w:r>
      <w:r w:rsidR="00A512E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and Life Long Learning, formerly local Leadership </w:t>
      </w:r>
      <w:r w:rsidRPr="00DD099E">
        <w:rPr>
          <w:rFonts w:ascii="Arial" w:hAnsi="Arial" w:cs="Arial"/>
          <w:b/>
          <w:bCs/>
          <w:color w:val="000000" w:themeColor="text1"/>
          <w:sz w:val="22"/>
          <w:szCs w:val="22"/>
        </w:rPr>
        <w:t>Academies</w:t>
      </w:r>
      <w:r w:rsidR="00A512E9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Pr="00DD099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are critical to </w:t>
      </w:r>
      <w:r w:rsidR="00DD099E">
        <w:rPr>
          <w:rFonts w:ascii="Arial" w:hAnsi="Arial" w:cs="Arial"/>
          <w:b/>
          <w:bCs/>
          <w:color w:val="000000" w:themeColor="text1"/>
          <w:sz w:val="22"/>
          <w:szCs w:val="22"/>
        </w:rPr>
        <w:t>its</w:t>
      </w:r>
      <w:r w:rsidRPr="00DD099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success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D099E">
        <w:rPr>
          <w:rFonts w:ascii="Arial" w:hAnsi="Arial" w:cs="Arial"/>
          <w:color w:val="000000" w:themeColor="text1"/>
          <w:sz w:val="22"/>
          <w:szCs w:val="22"/>
        </w:rPr>
        <w:t>by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connecting us with </w:t>
      </w:r>
      <w:r w:rsidR="00F579B0" w:rsidRPr="00F579B0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experienced </w:t>
      </w:r>
      <w:r w:rsidR="00CE6D68" w:rsidRPr="00F579B0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coaches</w:t>
      </w:r>
      <w:r w:rsidR="00CE6D68" w:rsidRPr="00CE6D68"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F579B0"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 xml:space="preserve">from </w:t>
      </w:r>
      <w:r w:rsidR="00CE6D68" w:rsidRPr="00CE6D68"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 xml:space="preserve">across 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>all</w:t>
      </w:r>
      <w:r w:rsidR="00CE6D68" w:rsidRPr="00CE6D68"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F579B0"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>NHS regions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 xml:space="preserve"> who meet the criteria below. Working in partnership will strengthen both local </w:t>
      </w:r>
      <w:r w:rsidR="00A512E9"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>Coaching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 xml:space="preserve"> offer</w:t>
      </w:r>
      <w:r w:rsidR="00A512E9"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 xml:space="preserve"> and grow the experience and number of </w:t>
      </w:r>
      <w:r w:rsidR="00AF40FA"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>C</w:t>
      </w:r>
      <w:r w:rsidR="00C608C6"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 xml:space="preserve">areer </w:t>
      </w:r>
      <w:r w:rsidR="00AF40FA"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>C</w:t>
      </w:r>
      <w:r w:rsidR="00C608C6"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>oaches to m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 xml:space="preserve">eet the needs of clinical colleagues with leadership potential. </w:t>
      </w:r>
      <w:r w:rsidR="00AB76B7"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323E4169" w14:textId="709F86B8" w:rsidR="00F579B0" w:rsidRDefault="00F579B0" w:rsidP="00F579B0">
      <w:pPr>
        <w:pStyle w:val="xxmsonormal"/>
        <w:autoSpaceDE w:val="0"/>
        <w:autoSpaceDN w:val="0"/>
        <w:rPr>
          <w:rFonts w:ascii="Arial" w:hAnsi="Arial" w:cs="Arial"/>
          <w:color w:val="000000" w:themeColor="text1"/>
        </w:rPr>
      </w:pPr>
      <w:r w:rsidRPr="00CE6D68">
        <w:rPr>
          <w:rFonts w:ascii="Arial" w:hAnsi="Arial" w:cs="Arial"/>
          <w:color w:val="000000" w:themeColor="text1"/>
        </w:rPr>
        <w:t> </w:t>
      </w:r>
    </w:p>
    <w:p w14:paraId="2C815309" w14:textId="73689736" w:rsidR="009000AD" w:rsidRDefault="009000AD" w:rsidP="009000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CLCAS offers not only </w:t>
      </w:r>
      <w:r w:rsidRPr="009000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Career </w:t>
      </w:r>
      <w:r w:rsidRPr="00056F5D">
        <w:rPr>
          <w:rFonts w:ascii="Arial" w:hAnsi="Arial" w:cs="Arial"/>
          <w:b/>
          <w:bCs/>
          <w:color w:val="000000" w:themeColor="text1"/>
          <w:sz w:val="22"/>
          <w:szCs w:val="22"/>
        </w:rPr>
        <w:t>Coaching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to clinicians who are interested in moving into leadership roles but also offers access to </w:t>
      </w:r>
      <w:r w:rsidR="007E67DB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Pr="00056F5D">
        <w:rPr>
          <w:rFonts w:ascii="Arial" w:hAnsi="Arial" w:cs="Arial"/>
          <w:b/>
          <w:bCs/>
          <w:color w:val="000000" w:themeColor="text1"/>
          <w:sz w:val="22"/>
          <w:szCs w:val="22"/>
        </w:rPr>
        <w:t>Career and Resource Portal</w:t>
      </w:r>
      <w:r w:rsidR="00454B5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454B5D" w:rsidRPr="00DA22FE">
        <w:rPr>
          <w:rFonts w:ascii="Arial" w:hAnsi="Arial" w:cs="Arial"/>
          <w:color w:val="000000" w:themeColor="text1"/>
          <w:sz w:val="22"/>
          <w:szCs w:val="22"/>
        </w:rPr>
        <w:t>This</w:t>
      </w:r>
      <w:r w:rsidR="00454B5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online resource </w:t>
      </w:r>
      <w:r w:rsidR="00454B5D" w:rsidRPr="00DA22FE">
        <w:rPr>
          <w:rFonts w:ascii="Arial" w:hAnsi="Arial" w:cs="Arial"/>
          <w:color w:val="000000" w:themeColor="text1"/>
          <w:sz w:val="22"/>
          <w:szCs w:val="22"/>
        </w:rPr>
        <w:t>contains</w:t>
      </w:r>
      <w:r w:rsidR="003073E0" w:rsidRPr="000A256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54B5D" w:rsidRPr="001820B1">
        <w:rPr>
          <w:rFonts w:ascii="Arial" w:hAnsi="Arial" w:cs="Arial"/>
        </w:rPr>
        <w:t xml:space="preserve">a </w:t>
      </w:r>
      <w:r w:rsidR="00454B5D">
        <w:rPr>
          <w:rFonts w:ascii="Arial" w:hAnsi="Arial" w:cs="Arial"/>
        </w:rPr>
        <w:t xml:space="preserve">vast </w:t>
      </w:r>
      <w:r w:rsidR="00454B5D" w:rsidRPr="001820B1">
        <w:rPr>
          <w:rFonts w:ascii="Arial" w:hAnsi="Arial" w:cs="Arial"/>
        </w:rPr>
        <w:t xml:space="preserve">suite of </w:t>
      </w:r>
      <w:r w:rsidR="00454B5D" w:rsidRPr="001820B1">
        <w:rPr>
          <w:rFonts w:ascii="Arial" w:hAnsi="Arial" w:cs="Arial"/>
          <w:sz w:val="22"/>
          <w:szCs w:val="22"/>
        </w:rPr>
        <w:t xml:space="preserve">eLearning courses, videos and articles all tailored towards career development for clinical leaders in the NHS </w:t>
      </w:r>
      <w:r w:rsidR="00454B5D">
        <w:rPr>
          <w:rFonts w:ascii="Arial" w:hAnsi="Arial" w:cs="Arial"/>
          <w:sz w:val="22"/>
          <w:szCs w:val="22"/>
        </w:rPr>
        <w:t>and</w:t>
      </w:r>
      <w:r w:rsidR="00454B5D" w:rsidRPr="001820B1">
        <w:rPr>
          <w:rFonts w:ascii="Arial" w:hAnsi="Arial" w:cs="Arial"/>
          <w:sz w:val="22"/>
          <w:szCs w:val="22"/>
        </w:rPr>
        <w:t xml:space="preserve"> compliment</w:t>
      </w:r>
      <w:r w:rsidR="00454B5D">
        <w:rPr>
          <w:rFonts w:ascii="Arial" w:hAnsi="Arial" w:cs="Arial"/>
          <w:sz w:val="22"/>
          <w:szCs w:val="22"/>
        </w:rPr>
        <w:t>s</w:t>
      </w:r>
      <w:r w:rsidR="00454B5D" w:rsidRPr="001820B1">
        <w:rPr>
          <w:rFonts w:ascii="Arial" w:hAnsi="Arial" w:cs="Arial"/>
          <w:sz w:val="22"/>
          <w:szCs w:val="22"/>
        </w:rPr>
        <w:t xml:space="preserve"> the coaching offer</w:t>
      </w:r>
      <w:r w:rsidRPr="000A2569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330045C5" w14:textId="77777777" w:rsidR="009000AD" w:rsidRPr="00CE6D68" w:rsidRDefault="009000AD" w:rsidP="00F579B0">
      <w:pPr>
        <w:pStyle w:val="xxmsonormal"/>
        <w:autoSpaceDE w:val="0"/>
        <w:autoSpaceDN w:val="0"/>
        <w:rPr>
          <w:rFonts w:ascii="Arial" w:eastAsia="Times New Roman" w:hAnsi="Arial" w:cs="Arial"/>
          <w:color w:val="000000" w:themeColor="text1"/>
        </w:rPr>
      </w:pPr>
    </w:p>
    <w:p w14:paraId="4B1D46AE" w14:textId="204303CE" w:rsidR="00227993" w:rsidRDefault="00AF40FA" w:rsidP="00F579B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>
        <w:rPr>
          <w:rStyle w:val="eop"/>
          <w:rFonts w:ascii="Arial" w:hAnsi="Arial" w:cs="Arial"/>
          <w:color w:val="000000" w:themeColor="text1"/>
          <w:sz w:val="22"/>
          <w:szCs w:val="22"/>
        </w:rPr>
        <w:t>Our i</w:t>
      </w:r>
      <w:r w:rsidR="009000AD">
        <w:rPr>
          <w:rStyle w:val="eop"/>
          <w:rFonts w:ascii="Arial" w:hAnsi="Arial" w:cs="Arial"/>
          <w:color w:val="000000" w:themeColor="text1"/>
          <w:sz w:val="22"/>
          <w:szCs w:val="22"/>
        </w:rPr>
        <w:t>nteractive t</w:t>
      </w:r>
      <w:r w:rsidR="00F579B0" w:rsidRPr="00CE6D68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raining </w:t>
      </w:r>
      <w:r w:rsidR="0015720C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for </w:t>
      </w:r>
      <w:r w:rsidR="009000AD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experienced </w:t>
      </w:r>
      <w:r w:rsidR="0015720C">
        <w:rPr>
          <w:rStyle w:val="eop"/>
          <w:rFonts w:ascii="Arial" w:hAnsi="Arial" w:cs="Arial"/>
          <w:color w:val="000000" w:themeColor="text1"/>
          <w:sz w:val="22"/>
          <w:szCs w:val="22"/>
        </w:rPr>
        <w:t>Coaches</w:t>
      </w:r>
      <w:r w:rsidR="009000AD">
        <w:rPr>
          <w:rStyle w:val="eop"/>
          <w:rFonts w:ascii="Arial" w:hAnsi="Arial" w:cs="Arial"/>
          <w:color w:val="000000" w:themeColor="text1"/>
          <w:sz w:val="22"/>
          <w:szCs w:val="22"/>
        </w:rPr>
        <w:t>, who are on l</w:t>
      </w:r>
      <w:r w:rsidR="00A45BA4">
        <w:rPr>
          <w:rStyle w:val="eop"/>
          <w:rFonts w:ascii="Arial" w:hAnsi="Arial" w:cs="Arial"/>
          <w:color w:val="000000" w:themeColor="text1"/>
          <w:sz w:val="22"/>
          <w:szCs w:val="22"/>
        </w:rPr>
        <w:t>ocal Academy / regional</w:t>
      </w:r>
      <w:r w:rsidR="0015720C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coaching registers</w:t>
      </w:r>
      <w:r w:rsidR="009000AD">
        <w:rPr>
          <w:rStyle w:val="eop"/>
          <w:rFonts w:ascii="Arial" w:hAnsi="Arial" w:cs="Arial"/>
          <w:color w:val="000000" w:themeColor="text1"/>
          <w:sz w:val="22"/>
          <w:szCs w:val="22"/>
        </w:rPr>
        <w:t>,</w:t>
      </w:r>
      <w:r w:rsidR="0015720C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45BA4">
        <w:rPr>
          <w:rStyle w:val="eop"/>
          <w:rFonts w:ascii="Arial" w:hAnsi="Arial" w:cs="Arial"/>
          <w:color w:val="000000" w:themeColor="text1"/>
          <w:sz w:val="22"/>
          <w:szCs w:val="22"/>
        </w:rPr>
        <w:t>is</w:t>
      </w:r>
      <w:r w:rsidR="00F579B0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being offered </w:t>
      </w:r>
      <w:r w:rsidR="00A45BA4">
        <w:rPr>
          <w:rStyle w:val="eop"/>
          <w:rFonts w:ascii="Arial" w:hAnsi="Arial" w:cs="Arial"/>
          <w:color w:val="000000" w:themeColor="text1"/>
          <w:sz w:val="22"/>
          <w:szCs w:val="22"/>
        </w:rPr>
        <w:t>in the form of</w:t>
      </w:r>
      <w:r w:rsidR="00F579B0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Continuing Professional Development and </w:t>
      </w:r>
      <w:r w:rsidR="00E82745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quarterly </w:t>
      </w:r>
      <w:r w:rsidR="0015720C">
        <w:rPr>
          <w:rStyle w:val="eop"/>
          <w:rFonts w:ascii="Arial" w:hAnsi="Arial" w:cs="Arial"/>
          <w:color w:val="000000" w:themeColor="text1"/>
          <w:sz w:val="22"/>
          <w:szCs w:val="22"/>
        </w:rPr>
        <w:t>S</w:t>
      </w:r>
      <w:r w:rsidR="00F579B0">
        <w:rPr>
          <w:rStyle w:val="eop"/>
          <w:rFonts w:ascii="Arial" w:hAnsi="Arial" w:cs="Arial"/>
          <w:color w:val="000000" w:themeColor="text1"/>
          <w:sz w:val="22"/>
          <w:szCs w:val="22"/>
        </w:rPr>
        <w:t>upervision</w:t>
      </w:r>
      <w:r w:rsidR="00A45BA4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. The </w:t>
      </w:r>
      <w:r w:rsidR="00227993" w:rsidRPr="00DA22FE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 xml:space="preserve">Career Coaching </w:t>
      </w:r>
      <w:r w:rsidR="00A45BA4" w:rsidRPr="00DA22FE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>CPD</w:t>
      </w:r>
      <w:r w:rsidR="00A45BA4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training take</w:t>
      </w:r>
      <w:r w:rsidR="009000AD">
        <w:rPr>
          <w:rStyle w:val="eop"/>
          <w:rFonts w:ascii="Arial" w:hAnsi="Arial" w:cs="Arial"/>
          <w:color w:val="000000" w:themeColor="text1"/>
          <w:sz w:val="22"/>
          <w:szCs w:val="22"/>
        </w:rPr>
        <w:t>s</w:t>
      </w:r>
      <w:r w:rsidR="00A45BA4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place over </w:t>
      </w:r>
      <w:r w:rsidR="00A45BA4" w:rsidRPr="00DA22FE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 xml:space="preserve">2 </w:t>
      </w:r>
      <w:r w:rsidR="009000AD" w:rsidRPr="00DA22FE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 xml:space="preserve">‘live’ online </w:t>
      </w:r>
      <w:r w:rsidR="00A45BA4" w:rsidRPr="00DA22FE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>half-day sessions</w:t>
      </w:r>
      <w:r w:rsidR="00A45BA4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, plus one </w:t>
      </w:r>
      <w:r w:rsidR="00454B5D">
        <w:rPr>
          <w:rStyle w:val="eop"/>
          <w:rFonts w:ascii="Arial" w:hAnsi="Arial" w:cs="Arial"/>
          <w:color w:val="000000" w:themeColor="text1"/>
          <w:sz w:val="22"/>
          <w:szCs w:val="22"/>
        </w:rPr>
        <w:t>60</w:t>
      </w:r>
      <w:r w:rsidR="00A45BA4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minute recorded session</w:t>
      </w:r>
      <w:r w:rsidR="00E82745">
        <w:rPr>
          <w:rStyle w:val="eop"/>
          <w:rFonts w:ascii="Arial" w:hAnsi="Arial" w:cs="Arial"/>
          <w:color w:val="000000" w:themeColor="text1"/>
          <w:sz w:val="22"/>
          <w:szCs w:val="22"/>
        </w:rPr>
        <w:t>,</w:t>
      </w:r>
      <w:r w:rsidR="00F579B0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45BA4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available </w:t>
      </w:r>
      <w:r w:rsidR="00227993">
        <w:rPr>
          <w:rStyle w:val="eop"/>
          <w:rFonts w:ascii="Arial" w:hAnsi="Arial" w:cs="Arial"/>
          <w:color w:val="000000" w:themeColor="text1"/>
          <w:sz w:val="22"/>
          <w:szCs w:val="22"/>
        </w:rPr>
        <w:t>to watch in the participants</w:t>
      </w:r>
      <w:r w:rsidR="00333C10">
        <w:rPr>
          <w:rStyle w:val="eop"/>
          <w:rFonts w:ascii="Arial" w:hAnsi="Arial" w:cs="Arial"/>
          <w:color w:val="000000" w:themeColor="text1"/>
          <w:sz w:val="22"/>
          <w:szCs w:val="22"/>
        </w:rPr>
        <w:t>’</w:t>
      </w:r>
      <w:r w:rsidR="00227993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own time</w:t>
      </w:r>
      <w:r w:rsidR="00A45BA4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1249B988" w14:textId="77777777" w:rsidR="00227993" w:rsidRDefault="00227993" w:rsidP="00F579B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71BF7703" w14:textId="363336A9" w:rsidR="00227993" w:rsidRDefault="00227993" w:rsidP="003152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Coaches will </w:t>
      </w:r>
      <w:r w:rsidR="00AF40FA">
        <w:rPr>
          <w:rStyle w:val="normaltextrun"/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then </w:t>
      </w:r>
      <w:r w:rsidR="00454B5D">
        <w:rPr>
          <w:rStyle w:val="normaltextrun"/>
          <w:rFonts w:ascii="Arial" w:hAnsi="Arial" w:cs="Arial"/>
          <w:bCs/>
          <w:color w:val="000000" w:themeColor="text1"/>
          <w:sz w:val="22"/>
          <w:szCs w:val="22"/>
          <w:lang w:val="en-US"/>
        </w:rPr>
        <w:t>be matched with participants from specifically</w:t>
      </w:r>
      <w:r>
        <w:rPr>
          <w:rStyle w:val="normaltextrun"/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454B5D">
        <w:rPr>
          <w:rStyle w:val="normaltextrun"/>
          <w:rFonts w:ascii="Arial" w:hAnsi="Arial" w:cs="Arial"/>
          <w:bCs/>
          <w:color w:val="000000" w:themeColor="text1"/>
          <w:sz w:val="22"/>
          <w:szCs w:val="22"/>
          <w:lang w:val="en-US"/>
        </w:rPr>
        <w:t>‘</w:t>
      </w:r>
      <w:r>
        <w:rPr>
          <w:rStyle w:val="normaltextrun"/>
          <w:rFonts w:ascii="Arial" w:hAnsi="Arial" w:cs="Arial"/>
          <w:bCs/>
          <w:color w:val="000000" w:themeColor="text1"/>
          <w:sz w:val="22"/>
          <w:szCs w:val="22"/>
          <w:lang w:val="en-US"/>
        </w:rPr>
        <w:t>clinical</w:t>
      </w:r>
      <w:r w:rsidR="00454B5D">
        <w:rPr>
          <w:rStyle w:val="normaltextrun"/>
          <w:rFonts w:ascii="Arial" w:hAnsi="Arial" w:cs="Arial"/>
          <w:bCs/>
          <w:color w:val="000000" w:themeColor="text1"/>
          <w:sz w:val="22"/>
          <w:szCs w:val="22"/>
          <w:lang w:val="en-US"/>
        </w:rPr>
        <w:t>’</w:t>
      </w:r>
      <w:r>
        <w:rPr>
          <w:rStyle w:val="normaltextrun"/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cohort</w:t>
      </w:r>
      <w:r w:rsidR="00454B5D">
        <w:rPr>
          <w:rStyle w:val="normaltextrun"/>
          <w:rFonts w:ascii="Arial" w:hAnsi="Arial" w:cs="Arial"/>
          <w:bCs/>
          <w:color w:val="000000" w:themeColor="text1"/>
          <w:sz w:val="22"/>
          <w:szCs w:val="22"/>
          <w:lang w:val="en-US"/>
        </w:rPr>
        <w:t>s</w:t>
      </w:r>
      <w:r>
        <w:rPr>
          <w:rStyle w:val="normaltextrun"/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333C10">
        <w:rPr>
          <w:rStyle w:val="normaltextrun"/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of a variety of Leadership Academy programmes such as </w:t>
      </w:r>
      <w:r>
        <w:rPr>
          <w:rStyle w:val="normaltextrun"/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of Nye Bevan, Aspiring Medical Director Programme or the Aspiring Director of Nursing Talent Scheme. </w:t>
      </w:r>
    </w:p>
    <w:p w14:paraId="5F173D9E" w14:textId="77777777" w:rsidR="00227993" w:rsidRDefault="00227993" w:rsidP="003152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4418F35E" w14:textId="6CFFBE57" w:rsidR="00277039" w:rsidRDefault="00227993" w:rsidP="003152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bCs/>
          <w:color w:val="000000" w:themeColor="text1"/>
          <w:sz w:val="22"/>
          <w:szCs w:val="22"/>
          <w:lang w:val="en-US"/>
        </w:rPr>
        <w:t>The first cohort</w:t>
      </w:r>
      <w:r w:rsidR="00DA22FE">
        <w:rPr>
          <w:rStyle w:val="normaltextrun"/>
          <w:rFonts w:ascii="Arial" w:hAnsi="Arial" w:cs="Arial"/>
          <w:bCs/>
          <w:color w:val="000000" w:themeColor="text1"/>
          <w:sz w:val="22"/>
          <w:szCs w:val="22"/>
          <w:lang w:val="en-US"/>
        </w:rPr>
        <w:t>s</w:t>
      </w:r>
      <w:r>
        <w:rPr>
          <w:rStyle w:val="normaltextrun"/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of coaches from the February </w:t>
      </w:r>
      <w:r w:rsidR="00FB63D4">
        <w:rPr>
          <w:rStyle w:val="normaltextrun"/>
          <w:rFonts w:ascii="Arial" w:hAnsi="Arial" w:cs="Arial"/>
          <w:bCs/>
          <w:color w:val="000000" w:themeColor="text1"/>
          <w:sz w:val="22"/>
          <w:szCs w:val="22"/>
          <w:lang w:val="en-US"/>
        </w:rPr>
        <w:t>2020,</w:t>
      </w:r>
      <w:r w:rsidR="00DA22FE">
        <w:rPr>
          <w:rStyle w:val="normaltextrun"/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September </w:t>
      </w:r>
      <w:r>
        <w:rPr>
          <w:rStyle w:val="normaltextrun"/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2020 </w:t>
      </w:r>
      <w:r w:rsidR="00FB63D4">
        <w:rPr>
          <w:rStyle w:val="normaltextrun"/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and February 2021 </w:t>
      </w:r>
      <w:r>
        <w:rPr>
          <w:rStyle w:val="normaltextrun"/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training </w:t>
      </w:r>
      <w:r w:rsidR="00DA22FE">
        <w:rPr>
          <w:rStyle w:val="normaltextrun"/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programmes </w:t>
      </w:r>
      <w:r>
        <w:rPr>
          <w:rStyle w:val="normaltextrun"/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have already started </w:t>
      </w:r>
      <w:r w:rsidR="001458D0">
        <w:rPr>
          <w:rStyle w:val="normaltextrun"/>
          <w:rFonts w:ascii="Arial" w:hAnsi="Arial" w:cs="Arial"/>
          <w:bCs/>
          <w:color w:val="000000" w:themeColor="text1"/>
          <w:sz w:val="22"/>
          <w:szCs w:val="22"/>
          <w:lang w:val="en-US"/>
        </w:rPr>
        <w:t>with</w:t>
      </w:r>
      <w:r>
        <w:rPr>
          <w:rStyle w:val="normaltextrun"/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their clinical ‘coachees’</w:t>
      </w:r>
      <w:r w:rsidR="00AF40FA">
        <w:rPr>
          <w:rStyle w:val="normaltextrun"/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and are being supported by our (optional) quarterly Supervision sessions, designed and run in-house</w:t>
      </w:r>
      <w:r w:rsidR="00A12E61">
        <w:rPr>
          <w:rStyle w:val="normaltextrun"/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by John Hunter, Career Development Support and Progression Manager, NHS England NHS Improvement</w:t>
      </w:r>
      <w:r w:rsidR="00AF40FA">
        <w:rPr>
          <w:rStyle w:val="normaltextrun"/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.  </w:t>
      </w:r>
    </w:p>
    <w:p w14:paraId="2123343A" w14:textId="77777777" w:rsidR="00277039" w:rsidRDefault="00277039" w:rsidP="003152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36C2581C" w14:textId="49FA7DB1" w:rsidR="00C7236E" w:rsidRDefault="00FB63D4" w:rsidP="003152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277039">
        <w:rPr>
          <w:rStyle w:val="normaltextrun"/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We now need </w:t>
      </w:r>
      <w:r w:rsidR="00277039">
        <w:rPr>
          <w:rStyle w:val="normaltextrun"/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yet </w:t>
      </w:r>
      <w:r w:rsidRPr="00277039">
        <w:rPr>
          <w:rStyle w:val="normaltextrun"/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more experienced </w:t>
      </w:r>
      <w:r w:rsidR="00E1792B" w:rsidRPr="00277039">
        <w:rPr>
          <w:rStyle w:val="normaltextrun"/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coaches </w:t>
      </w:r>
      <w:r w:rsidR="00943D29" w:rsidRPr="000377E7">
        <w:rPr>
          <w:rStyle w:val="normaltextrun"/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to </w:t>
      </w:r>
      <w:r w:rsidR="00277039">
        <w:rPr>
          <w:rStyle w:val="normaltextrun"/>
          <w:rFonts w:ascii="Arial" w:hAnsi="Arial" w:cs="Arial"/>
          <w:b/>
          <w:color w:val="000000" w:themeColor="text1"/>
          <w:sz w:val="22"/>
          <w:szCs w:val="22"/>
          <w:lang w:val="en-US"/>
        </w:rPr>
        <w:t>join this programme to m</w:t>
      </w:r>
      <w:r w:rsidR="00E1792B">
        <w:rPr>
          <w:rStyle w:val="normaltextrun"/>
          <w:rFonts w:ascii="Arial" w:hAnsi="Arial" w:cs="Arial"/>
          <w:b/>
          <w:color w:val="000000" w:themeColor="text1"/>
          <w:sz w:val="22"/>
          <w:szCs w:val="22"/>
          <w:lang w:val="en-US"/>
        </w:rPr>
        <w:t>eet the growing n</w:t>
      </w:r>
      <w:r w:rsidR="00277039">
        <w:rPr>
          <w:rStyle w:val="normaltextrun"/>
          <w:rFonts w:ascii="Arial" w:hAnsi="Arial" w:cs="Arial"/>
          <w:b/>
          <w:color w:val="000000" w:themeColor="text1"/>
          <w:sz w:val="22"/>
          <w:szCs w:val="22"/>
          <w:lang w:val="en-US"/>
        </w:rPr>
        <w:t>umber of</w:t>
      </w:r>
      <w:r w:rsidR="00E1792B">
        <w:rPr>
          <w:rStyle w:val="normaltextrun"/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clinical colleagues </w:t>
      </w:r>
      <w:r w:rsidR="00277039">
        <w:rPr>
          <w:rStyle w:val="normaltextrun"/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who want coaching </w:t>
      </w:r>
      <w:r w:rsidR="00C7236E" w:rsidRPr="000377E7">
        <w:rPr>
          <w:rStyle w:val="normaltextrun"/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support </w:t>
      </w:r>
      <w:r w:rsidR="00E1792B">
        <w:rPr>
          <w:rStyle w:val="normaltextrun"/>
          <w:rFonts w:ascii="Arial" w:hAnsi="Arial" w:cs="Arial"/>
          <w:b/>
          <w:color w:val="000000" w:themeColor="text1"/>
          <w:sz w:val="22"/>
          <w:szCs w:val="22"/>
          <w:lang w:val="en-US"/>
        </w:rPr>
        <w:t>as they move into</w:t>
      </w:r>
      <w:r w:rsidR="006E1D87">
        <w:rPr>
          <w:rStyle w:val="normaltextrun"/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Leadership roles.</w:t>
      </w:r>
      <w:r w:rsidR="00C7236E" w:rsidRPr="000377E7">
        <w:rPr>
          <w:rStyle w:val="normaltextrun"/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</w:p>
    <w:p w14:paraId="692D712A" w14:textId="0F5B3B2B" w:rsidR="001458D0" w:rsidRDefault="001458D0" w:rsidP="003152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3C36CCA8" w14:textId="02284851" w:rsidR="007E089D" w:rsidRPr="00CE6D68" w:rsidRDefault="007E089D" w:rsidP="003152B3">
      <w:pPr>
        <w:tabs>
          <w:tab w:val="left" w:pos="5460"/>
        </w:tabs>
        <w:ind w:left="0" w:right="-238" w:firstLine="0"/>
        <w:jc w:val="left"/>
        <w:rPr>
          <w:rFonts w:ascii="Arial" w:hAnsi="Arial" w:cs="Arial"/>
          <w:b/>
          <w:bCs/>
          <w:noProof/>
          <w:color w:val="005EB8"/>
          <w:sz w:val="22"/>
          <w:szCs w:val="22"/>
          <w:lang w:val="en-GB"/>
        </w:rPr>
      </w:pPr>
    </w:p>
    <w:p w14:paraId="2E967DFD" w14:textId="77777777" w:rsidR="00CE6D68" w:rsidRPr="009320DC" w:rsidRDefault="00CE6D68" w:rsidP="003152B3">
      <w:pPr>
        <w:ind w:left="0" w:right="-238" w:firstLine="0"/>
        <w:jc w:val="left"/>
        <w:rPr>
          <w:rFonts w:ascii="Arial" w:hAnsi="Arial" w:cs="Arial"/>
          <w:b/>
          <w:bCs/>
          <w:noProof/>
          <w:color w:val="005EB8"/>
          <w:sz w:val="40"/>
          <w:szCs w:val="40"/>
          <w:lang w:val="en-GB"/>
        </w:rPr>
      </w:pPr>
      <w:r w:rsidRPr="009320DC">
        <w:rPr>
          <w:rFonts w:ascii="Arial" w:hAnsi="Arial" w:cs="Arial"/>
          <w:b/>
          <w:bCs/>
          <w:noProof/>
          <w:color w:val="005EB8"/>
          <w:sz w:val="40"/>
          <w:szCs w:val="40"/>
          <w:lang w:val="en-GB"/>
        </w:rPr>
        <w:t>Role of the Coach</w:t>
      </w:r>
    </w:p>
    <w:p w14:paraId="5E6C2DCD" w14:textId="77777777" w:rsidR="00CE6D68" w:rsidRPr="00CE6D68" w:rsidRDefault="00CE6D68" w:rsidP="003152B3">
      <w:pPr>
        <w:ind w:left="0" w:firstLine="0"/>
        <w:jc w:val="left"/>
        <w:textAlignment w:val="baseline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eastAsia="en-GB"/>
        </w:rPr>
      </w:pPr>
    </w:p>
    <w:p w14:paraId="305D117D" w14:textId="7373E050" w:rsidR="001458D0" w:rsidRDefault="00CE6D68" w:rsidP="003152B3">
      <w:pPr>
        <w:ind w:left="0" w:firstLine="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E6D68">
        <w:rPr>
          <w:rFonts w:ascii="Arial" w:hAnsi="Arial" w:cs="Arial"/>
          <w:color w:val="000000" w:themeColor="text1"/>
          <w:sz w:val="22"/>
          <w:szCs w:val="22"/>
        </w:rPr>
        <w:t xml:space="preserve">Coaches </w:t>
      </w:r>
      <w:r w:rsidR="000A2569">
        <w:rPr>
          <w:rFonts w:ascii="Arial" w:hAnsi="Arial" w:cs="Arial"/>
          <w:color w:val="000000" w:themeColor="text1"/>
          <w:sz w:val="22"/>
          <w:szCs w:val="22"/>
        </w:rPr>
        <w:t xml:space="preserve">are expected to </w:t>
      </w:r>
      <w:r w:rsidR="00303BB7">
        <w:rPr>
          <w:rFonts w:ascii="Arial" w:hAnsi="Arial" w:cs="Arial"/>
          <w:color w:val="000000" w:themeColor="text1"/>
          <w:sz w:val="22"/>
          <w:szCs w:val="22"/>
        </w:rPr>
        <w:t xml:space="preserve">support </w:t>
      </w:r>
      <w:r w:rsidR="006E1D87" w:rsidRPr="006E1D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 minimum of </w:t>
      </w:r>
      <w:r w:rsidR="00EC114E" w:rsidRPr="006E1D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one </w:t>
      </w:r>
      <w:r w:rsidR="000C4086" w:rsidRPr="006E1D87">
        <w:rPr>
          <w:rFonts w:ascii="Arial" w:hAnsi="Arial" w:cs="Arial"/>
          <w:b/>
          <w:bCs/>
          <w:color w:val="000000" w:themeColor="text1"/>
          <w:sz w:val="22"/>
          <w:szCs w:val="22"/>
        </w:rPr>
        <w:t>coachee</w:t>
      </w:r>
      <w:r w:rsidR="00277039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="000C40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77039">
        <w:rPr>
          <w:rFonts w:ascii="Arial" w:hAnsi="Arial" w:cs="Arial"/>
          <w:color w:val="000000" w:themeColor="text1"/>
          <w:sz w:val="22"/>
          <w:szCs w:val="22"/>
        </w:rPr>
        <w:t xml:space="preserve">consisting of </w:t>
      </w:r>
      <w:r w:rsidR="00486535">
        <w:rPr>
          <w:rFonts w:ascii="Arial" w:hAnsi="Arial" w:cs="Arial"/>
          <w:color w:val="000000" w:themeColor="text1"/>
          <w:sz w:val="22"/>
          <w:szCs w:val="22"/>
        </w:rPr>
        <w:t xml:space="preserve">a minimum of </w:t>
      </w:r>
      <w:r w:rsidR="001767CB" w:rsidRPr="006E1D87">
        <w:rPr>
          <w:rFonts w:ascii="Arial" w:hAnsi="Arial" w:cs="Arial"/>
          <w:b/>
          <w:bCs/>
          <w:color w:val="000000" w:themeColor="text1"/>
          <w:sz w:val="22"/>
          <w:szCs w:val="22"/>
        </w:rPr>
        <w:t>four</w:t>
      </w:r>
      <w:r w:rsidR="006E1D87" w:rsidRPr="006E1D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sessions of</w:t>
      </w:r>
      <w:r w:rsidR="000C4086" w:rsidRPr="006E1D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77039">
        <w:rPr>
          <w:rFonts w:ascii="Arial" w:hAnsi="Arial" w:cs="Arial"/>
          <w:b/>
          <w:bCs/>
          <w:color w:val="000000" w:themeColor="text1"/>
          <w:sz w:val="22"/>
          <w:szCs w:val="22"/>
        </w:rPr>
        <w:t>C</w:t>
      </w:r>
      <w:r w:rsidRPr="006E1D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areer </w:t>
      </w:r>
      <w:r w:rsidR="00277039">
        <w:rPr>
          <w:rFonts w:ascii="Arial" w:hAnsi="Arial" w:cs="Arial"/>
          <w:b/>
          <w:bCs/>
          <w:color w:val="000000" w:themeColor="text1"/>
          <w:sz w:val="22"/>
          <w:szCs w:val="22"/>
        </w:rPr>
        <w:t>C</w:t>
      </w:r>
      <w:r w:rsidRPr="006E1D87">
        <w:rPr>
          <w:rFonts w:ascii="Arial" w:hAnsi="Arial" w:cs="Arial"/>
          <w:b/>
          <w:bCs/>
          <w:color w:val="000000" w:themeColor="text1"/>
          <w:sz w:val="22"/>
          <w:szCs w:val="22"/>
        </w:rPr>
        <w:t>oaching over</w:t>
      </w:r>
      <w:r w:rsidR="00303BB7" w:rsidRPr="006E1D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C4086" w:rsidRPr="006E1D87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="00EC114E" w:rsidRPr="006E1D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12</w:t>
      </w:r>
      <w:r w:rsidR="000C4086" w:rsidRPr="006E1D87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EC114E" w:rsidRPr="006E1D87">
        <w:rPr>
          <w:rFonts w:ascii="Arial" w:hAnsi="Arial" w:cs="Arial"/>
          <w:b/>
          <w:bCs/>
          <w:color w:val="000000" w:themeColor="text1"/>
          <w:sz w:val="22"/>
          <w:szCs w:val="22"/>
        </w:rPr>
        <w:t>month</w:t>
      </w:r>
      <w:r w:rsidR="000C4086" w:rsidRPr="006E1D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period</w:t>
      </w:r>
      <w:r w:rsidR="00EC114E">
        <w:rPr>
          <w:rFonts w:ascii="Arial" w:hAnsi="Arial" w:cs="Arial"/>
          <w:color w:val="000000" w:themeColor="text1"/>
          <w:sz w:val="22"/>
          <w:szCs w:val="22"/>
        </w:rPr>
        <w:t>.</w:t>
      </w:r>
      <w:r w:rsidR="008309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58D0">
        <w:rPr>
          <w:rFonts w:ascii="Arial" w:hAnsi="Arial" w:cs="Arial"/>
          <w:color w:val="000000" w:themeColor="text1"/>
          <w:sz w:val="22"/>
          <w:szCs w:val="22"/>
        </w:rPr>
        <w:t>All coachees are participa</w:t>
      </w:r>
      <w:r w:rsidR="0092017E">
        <w:rPr>
          <w:rFonts w:ascii="Arial" w:hAnsi="Arial" w:cs="Arial"/>
          <w:color w:val="000000" w:themeColor="text1"/>
          <w:sz w:val="22"/>
          <w:szCs w:val="22"/>
        </w:rPr>
        <w:t>nts, past and present,</w:t>
      </w:r>
      <w:r w:rsidR="001458D0">
        <w:rPr>
          <w:rFonts w:ascii="Arial" w:hAnsi="Arial" w:cs="Arial"/>
          <w:color w:val="000000" w:themeColor="text1"/>
          <w:sz w:val="22"/>
          <w:szCs w:val="22"/>
        </w:rPr>
        <w:t xml:space="preserve"> on NHS Leadership Academy development programmes</w:t>
      </w:r>
      <w:r w:rsidR="0092017E">
        <w:rPr>
          <w:rFonts w:ascii="Arial" w:hAnsi="Arial" w:cs="Arial"/>
          <w:color w:val="000000" w:themeColor="text1"/>
          <w:sz w:val="22"/>
          <w:szCs w:val="22"/>
        </w:rPr>
        <w:t>.</w:t>
      </w:r>
      <w:r w:rsidR="001458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3E81BF1" w14:textId="77777777" w:rsidR="001458D0" w:rsidRDefault="001458D0" w:rsidP="003152B3">
      <w:pPr>
        <w:ind w:left="0" w:firstLine="0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1CDCD437" w14:textId="04B566C0" w:rsidR="00CE6D68" w:rsidRPr="00CE6D68" w:rsidRDefault="0083099E" w:rsidP="003152B3">
      <w:pPr>
        <w:ind w:left="0" w:firstLine="0"/>
        <w:jc w:val="lef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The </w:t>
      </w:r>
      <w:r w:rsidR="000C4086" w:rsidRPr="00AF40F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task of the </w:t>
      </w:r>
      <w:r w:rsidRPr="00AF40FA">
        <w:rPr>
          <w:rFonts w:ascii="Arial" w:hAnsi="Arial" w:cs="Arial"/>
          <w:b/>
          <w:bCs/>
          <w:color w:val="000000" w:themeColor="text1"/>
          <w:sz w:val="22"/>
          <w:szCs w:val="22"/>
        </w:rPr>
        <w:t>coach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C4086">
        <w:rPr>
          <w:rFonts w:ascii="Arial" w:hAnsi="Arial" w:cs="Arial"/>
          <w:color w:val="000000" w:themeColor="text1"/>
          <w:sz w:val="22"/>
          <w:szCs w:val="22"/>
        </w:rPr>
        <w:t xml:space="preserve">is to 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="00CE6D68" w:rsidRPr="00CE6D68">
        <w:rPr>
          <w:rFonts w:ascii="Arial" w:hAnsi="Arial" w:cs="Arial"/>
          <w:color w:val="000000" w:themeColor="text1"/>
          <w:sz w:val="22"/>
          <w:szCs w:val="22"/>
        </w:rPr>
        <w:t xml:space="preserve">upport the </w:t>
      </w:r>
      <w:r>
        <w:rPr>
          <w:rFonts w:ascii="Arial" w:hAnsi="Arial" w:cs="Arial"/>
          <w:color w:val="000000" w:themeColor="text1"/>
          <w:sz w:val="22"/>
          <w:szCs w:val="22"/>
        </w:rPr>
        <w:t>coachee</w:t>
      </w:r>
      <w:r w:rsidR="00CE6D68" w:rsidRPr="00CE6D6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A2569">
        <w:rPr>
          <w:rFonts w:ascii="Arial" w:hAnsi="Arial" w:cs="Arial"/>
          <w:color w:val="000000" w:themeColor="text1"/>
          <w:sz w:val="22"/>
          <w:szCs w:val="22"/>
        </w:rPr>
        <w:t>in</w:t>
      </w:r>
      <w:r w:rsidR="00CE6D68" w:rsidRPr="00CE6D6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E6D68" w:rsidRPr="00AF40FA">
        <w:rPr>
          <w:rFonts w:ascii="Arial" w:hAnsi="Arial" w:cs="Arial"/>
          <w:b/>
          <w:bCs/>
          <w:color w:val="000000" w:themeColor="text1"/>
          <w:sz w:val="22"/>
          <w:szCs w:val="22"/>
        </w:rPr>
        <w:t>reflect</w:t>
      </w:r>
      <w:r w:rsidR="000A2569" w:rsidRPr="00AF40FA">
        <w:rPr>
          <w:rFonts w:ascii="Arial" w:hAnsi="Arial" w:cs="Arial"/>
          <w:b/>
          <w:bCs/>
          <w:color w:val="000000" w:themeColor="text1"/>
          <w:sz w:val="22"/>
          <w:szCs w:val="22"/>
        </w:rPr>
        <w:t>ing</w:t>
      </w:r>
      <w:r w:rsidR="00CE6D68" w:rsidRPr="00AF40F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on their </w:t>
      </w:r>
      <w:r w:rsidR="006E1D87" w:rsidRPr="00AF40FA">
        <w:rPr>
          <w:rFonts w:ascii="Arial" w:hAnsi="Arial" w:cs="Arial"/>
          <w:b/>
          <w:bCs/>
          <w:color w:val="000000" w:themeColor="text1"/>
          <w:sz w:val="22"/>
          <w:szCs w:val="22"/>
        </w:rPr>
        <w:t>career</w:t>
      </w:r>
      <w:r w:rsidR="00277039">
        <w:rPr>
          <w:rFonts w:ascii="Arial" w:hAnsi="Arial" w:cs="Arial"/>
          <w:color w:val="000000" w:themeColor="text1"/>
          <w:sz w:val="22"/>
          <w:szCs w:val="22"/>
        </w:rPr>
        <w:t xml:space="preserve"> and help them </w:t>
      </w:r>
      <w:r w:rsidR="006E1D87" w:rsidRPr="00AF40F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explore </w:t>
      </w:r>
      <w:r w:rsidR="00AF40F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their future career pathway </w:t>
      </w:r>
      <w:r w:rsidR="00AF40FA" w:rsidRPr="00AF40FA">
        <w:rPr>
          <w:rFonts w:ascii="Arial" w:hAnsi="Arial" w:cs="Arial"/>
          <w:color w:val="000000" w:themeColor="text1"/>
          <w:sz w:val="22"/>
          <w:szCs w:val="22"/>
        </w:rPr>
        <w:t xml:space="preserve">including </w:t>
      </w:r>
      <w:r w:rsidR="006E1D87" w:rsidRPr="00AF40FA">
        <w:rPr>
          <w:rFonts w:ascii="Arial" w:hAnsi="Arial" w:cs="Arial"/>
          <w:color w:val="000000" w:themeColor="text1"/>
          <w:sz w:val="22"/>
          <w:szCs w:val="22"/>
        </w:rPr>
        <w:t>leadership</w:t>
      </w:r>
      <w:r w:rsidR="006E1D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40FA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AF40FA" w:rsidRPr="00AF40FA">
        <w:rPr>
          <w:rFonts w:ascii="Arial" w:hAnsi="Arial" w:cs="Arial"/>
          <w:b/>
          <w:bCs/>
          <w:color w:val="000000" w:themeColor="text1"/>
          <w:sz w:val="22"/>
          <w:szCs w:val="22"/>
        </w:rPr>
        <w:t>moving towards Board</w:t>
      </w:r>
      <w:r w:rsidR="00AF4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E1D87">
        <w:rPr>
          <w:rFonts w:ascii="Arial" w:hAnsi="Arial" w:cs="Arial"/>
          <w:color w:val="000000" w:themeColor="text1"/>
          <w:sz w:val="22"/>
          <w:szCs w:val="22"/>
        </w:rPr>
        <w:t>roles</w:t>
      </w:r>
      <w:r w:rsidR="00AF40FA">
        <w:rPr>
          <w:rFonts w:ascii="Arial" w:hAnsi="Arial" w:cs="Arial"/>
          <w:color w:val="000000" w:themeColor="text1"/>
          <w:sz w:val="22"/>
          <w:szCs w:val="22"/>
        </w:rPr>
        <w:t>.</w:t>
      </w:r>
      <w:r w:rsidR="006E1D87">
        <w:rPr>
          <w:rFonts w:ascii="Arial" w:hAnsi="Arial" w:cs="Arial"/>
          <w:color w:val="000000" w:themeColor="text1"/>
          <w:sz w:val="22"/>
          <w:szCs w:val="22"/>
        </w:rPr>
        <w:t xml:space="preserve"> Coaches </w:t>
      </w:r>
      <w:r w:rsidR="00C953A5">
        <w:rPr>
          <w:rFonts w:ascii="Arial" w:hAnsi="Arial" w:cs="Arial"/>
          <w:color w:val="000000" w:themeColor="text1"/>
          <w:sz w:val="22"/>
          <w:szCs w:val="22"/>
        </w:rPr>
        <w:t xml:space="preserve">will </w:t>
      </w:r>
      <w:r w:rsidR="006E1D87">
        <w:rPr>
          <w:rFonts w:ascii="Arial" w:hAnsi="Arial" w:cs="Arial"/>
          <w:color w:val="000000" w:themeColor="text1"/>
          <w:sz w:val="22"/>
          <w:szCs w:val="22"/>
        </w:rPr>
        <w:t xml:space="preserve">also </w:t>
      </w:r>
      <w:r w:rsidR="00C953A5">
        <w:rPr>
          <w:rFonts w:ascii="Arial" w:hAnsi="Arial" w:cs="Arial"/>
          <w:color w:val="000000" w:themeColor="text1"/>
          <w:sz w:val="22"/>
          <w:szCs w:val="22"/>
        </w:rPr>
        <w:t>help the</w:t>
      </w:r>
      <w:r w:rsidR="006E1D87">
        <w:rPr>
          <w:rFonts w:ascii="Arial" w:hAnsi="Arial" w:cs="Arial"/>
          <w:color w:val="000000" w:themeColor="text1"/>
          <w:sz w:val="22"/>
          <w:szCs w:val="22"/>
        </w:rPr>
        <w:t>m examine</w:t>
      </w:r>
      <w:r w:rsidR="00C953A5">
        <w:rPr>
          <w:rFonts w:ascii="Arial" w:hAnsi="Arial" w:cs="Arial"/>
          <w:color w:val="000000" w:themeColor="text1"/>
          <w:sz w:val="22"/>
          <w:szCs w:val="22"/>
        </w:rPr>
        <w:t xml:space="preserve"> potential barriers</w:t>
      </w:r>
      <w:r w:rsidR="006E1D87">
        <w:rPr>
          <w:rFonts w:ascii="Arial" w:hAnsi="Arial" w:cs="Arial"/>
          <w:color w:val="000000" w:themeColor="text1"/>
          <w:sz w:val="22"/>
          <w:szCs w:val="22"/>
        </w:rPr>
        <w:t>, gain knowledge</w:t>
      </w:r>
      <w:r w:rsidR="00C953A5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0C4086">
        <w:rPr>
          <w:rFonts w:ascii="Arial" w:hAnsi="Arial" w:cs="Arial"/>
          <w:color w:val="000000" w:themeColor="text1"/>
          <w:sz w:val="22"/>
          <w:szCs w:val="22"/>
        </w:rPr>
        <w:t xml:space="preserve">utilise </w:t>
      </w:r>
      <w:r w:rsidR="006E1D87">
        <w:rPr>
          <w:rFonts w:ascii="Arial" w:hAnsi="Arial" w:cs="Arial"/>
          <w:color w:val="000000" w:themeColor="text1"/>
          <w:sz w:val="22"/>
          <w:szCs w:val="22"/>
        </w:rPr>
        <w:t xml:space="preserve">their skills </w:t>
      </w:r>
      <w:r w:rsidR="00C953A5">
        <w:rPr>
          <w:rFonts w:ascii="Arial" w:hAnsi="Arial" w:cs="Arial"/>
          <w:color w:val="000000" w:themeColor="text1"/>
          <w:sz w:val="22"/>
          <w:szCs w:val="22"/>
        </w:rPr>
        <w:t>to</w:t>
      </w:r>
      <w:r w:rsidR="006E1D87">
        <w:rPr>
          <w:rFonts w:ascii="Arial" w:hAnsi="Arial" w:cs="Arial"/>
          <w:color w:val="000000" w:themeColor="text1"/>
          <w:sz w:val="22"/>
          <w:szCs w:val="22"/>
        </w:rPr>
        <w:t>wards</w:t>
      </w:r>
      <w:r w:rsidR="00C953A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58D0">
        <w:rPr>
          <w:rFonts w:ascii="Arial" w:hAnsi="Arial" w:cs="Arial"/>
          <w:color w:val="000000" w:themeColor="text1"/>
          <w:sz w:val="22"/>
          <w:szCs w:val="22"/>
        </w:rPr>
        <w:t xml:space="preserve">Leadership </w:t>
      </w:r>
      <w:r w:rsidR="00C953A5">
        <w:rPr>
          <w:rFonts w:ascii="Arial" w:hAnsi="Arial" w:cs="Arial"/>
          <w:color w:val="000000" w:themeColor="text1"/>
          <w:sz w:val="22"/>
          <w:szCs w:val="22"/>
        </w:rPr>
        <w:t>progression</w:t>
      </w:r>
      <w:r w:rsidR="006E1D87">
        <w:rPr>
          <w:rFonts w:ascii="Arial" w:hAnsi="Arial" w:cs="Arial"/>
          <w:color w:val="000000" w:themeColor="text1"/>
          <w:sz w:val="22"/>
          <w:szCs w:val="22"/>
        </w:rPr>
        <w:t>.</w:t>
      </w:r>
      <w:r w:rsidR="00C953A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4290F44" w14:textId="77777777" w:rsidR="00CE6D68" w:rsidRPr="009320DC" w:rsidRDefault="00CE6D68" w:rsidP="003152B3">
      <w:pPr>
        <w:pStyle w:val="xxmsonormal"/>
        <w:autoSpaceDE w:val="0"/>
        <w:autoSpaceDN w:val="0"/>
        <w:rPr>
          <w:rFonts w:ascii="Arial" w:hAnsi="Arial" w:cs="Arial"/>
          <w:color w:val="000000" w:themeColor="text1"/>
        </w:rPr>
      </w:pPr>
    </w:p>
    <w:p w14:paraId="1D11E2A4" w14:textId="0060016E" w:rsidR="00CE6D68" w:rsidRPr="009320DC" w:rsidRDefault="00CE6D68" w:rsidP="003152B3">
      <w:pPr>
        <w:pStyle w:val="xxmsonormal"/>
        <w:autoSpaceDE w:val="0"/>
        <w:autoSpaceDN w:val="0"/>
        <w:rPr>
          <w:rFonts w:ascii="Arial" w:hAnsi="Arial" w:cs="Arial"/>
          <w:b/>
          <w:bCs/>
        </w:rPr>
      </w:pPr>
      <w:r w:rsidRPr="009320DC">
        <w:rPr>
          <w:rFonts w:ascii="Arial" w:hAnsi="Arial" w:cs="Arial"/>
          <w:b/>
          <w:bCs/>
        </w:rPr>
        <w:t>Eligibility criteria:</w:t>
      </w:r>
    </w:p>
    <w:p w14:paraId="52305CDB" w14:textId="77777777" w:rsidR="00CE6D68" w:rsidRPr="00CE6D68" w:rsidRDefault="00CE6D68" w:rsidP="003152B3">
      <w:pPr>
        <w:pStyle w:val="xxmsonormal"/>
        <w:autoSpaceDE w:val="0"/>
        <w:autoSpaceDN w:val="0"/>
        <w:rPr>
          <w:rFonts w:ascii="Arial" w:hAnsi="Arial" w:cs="Arial"/>
          <w:color w:val="000000" w:themeColor="text1"/>
        </w:rPr>
      </w:pPr>
      <w:r w:rsidRPr="00CE6D68">
        <w:rPr>
          <w:rFonts w:ascii="Arial" w:hAnsi="Arial" w:cs="Arial"/>
          <w:color w:val="000000" w:themeColor="text1"/>
        </w:rPr>
        <w:t> </w:t>
      </w:r>
    </w:p>
    <w:p w14:paraId="24672F01" w14:textId="2A388477" w:rsidR="00CE6D68" w:rsidRPr="00CE6D68" w:rsidRDefault="00CE6D68" w:rsidP="008D4A75">
      <w:pPr>
        <w:pStyle w:val="xxmsonormal"/>
        <w:numPr>
          <w:ilvl w:val="0"/>
          <w:numId w:val="39"/>
        </w:num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CE6D68">
        <w:rPr>
          <w:rFonts w:ascii="Arial" w:eastAsia="Times New Roman" w:hAnsi="Arial" w:cs="Arial"/>
          <w:color w:val="000000" w:themeColor="text1"/>
        </w:rPr>
        <w:t xml:space="preserve">You hold </w:t>
      </w:r>
      <w:r w:rsidRPr="002801A9">
        <w:rPr>
          <w:rFonts w:ascii="Arial" w:eastAsia="Times New Roman" w:hAnsi="Arial" w:cs="Arial"/>
          <w:b/>
          <w:bCs/>
          <w:color w:val="000000" w:themeColor="text1"/>
        </w:rPr>
        <w:t>a recognised coaching qualification</w:t>
      </w:r>
      <w:r w:rsidRPr="00CE6D68">
        <w:rPr>
          <w:rFonts w:ascii="Arial" w:eastAsia="Times New Roman" w:hAnsi="Arial" w:cs="Arial"/>
          <w:color w:val="000000" w:themeColor="text1"/>
        </w:rPr>
        <w:t xml:space="preserve"> </w:t>
      </w:r>
      <w:r w:rsidR="002801A9" w:rsidRPr="00486535">
        <w:rPr>
          <w:rFonts w:ascii="Arial" w:eastAsia="Times New Roman" w:hAnsi="Arial" w:cs="Arial"/>
          <w:b/>
          <w:bCs/>
          <w:color w:val="000000" w:themeColor="text1"/>
        </w:rPr>
        <w:t>to Level 5</w:t>
      </w:r>
      <w:r w:rsidR="002801A9">
        <w:rPr>
          <w:rFonts w:ascii="Arial" w:eastAsia="Times New Roman" w:hAnsi="Arial" w:cs="Arial"/>
          <w:color w:val="000000" w:themeColor="text1"/>
        </w:rPr>
        <w:t xml:space="preserve"> </w:t>
      </w:r>
      <w:r w:rsidRPr="00CE6D68">
        <w:rPr>
          <w:rFonts w:ascii="Arial" w:eastAsia="Times New Roman" w:hAnsi="Arial" w:cs="Arial"/>
          <w:color w:val="000000" w:themeColor="text1"/>
        </w:rPr>
        <w:t xml:space="preserve">and can </w:t>
      </w:r>
      <w:r w:rsidR="003152B3">
        <w:rPr>
          <w:rFonts w:ascii="Arial" w:eastAsia="Times New Roman" w:hAnsi="Arial" w:cs="Arial"/>
          <w:color w:val="000000" w:themeColor="text1"/>
        </w:rPr>
        <w:t xml:space="preserve">provide </w:t>
      </w:r>
      <w:r w:rsidRPr="00CE6D68">
        <w:rPr>
          <w:rFonts w:ascii="Arial" w:eastAsia="Times New Roman" w:hAnsi="Arial" w:cs="Arial"/>
          <w:color w:val="000000" w:themeColor="text1"/>
        </w:rPr>
        <w:t xml:space="preserve">evidence </w:t>
      </w:r>
      <w:r w:rsidR="002801A9">
        <w:rPr>
          <w:rFonts w:ascii="Arial" w:eastAsia="Times New Roman" w:hAnsi="Arial" w:cs="Arial"/>
          <w:color w:val="000000" w:themeColor="text1"/>
        </w:rPr>
        <w:t xml:space="preserve">for example </w:t>
      </w:r>
      <w:r w:rsidRPr="00CE6D68">
        <w:rPr>
          <w:rFonts w:ascii="Arial" w:eastAsia="Times New Roman" w:hAnsi="Arial" w:cs="Arial"/>
          <w:color w:val="000000" w:themeColor="text1"/>
        </w:rPr>
        <w:t>ILM</w:t>
      </w:r>
      <w:r w:rsidR="00EC114E">
        <w:rPr>
          <w:rFonts w:ascii="Arial" w:eastAsia="Times New Roman" w:hAnsi="Arial" w:cs="Arial"/>
          <w:color w:val="000000" w:themeColor="text1"/>
        </w:rPr>
        <w:t xml:space="preserve"> </w:t>
      </w:r>
      <w:r w:rsidR="00943D29">
        <w:rPr>
          <w:rFonts w:ascii="Arial" w:eastAsia="Times New Roman" w:hAnsi="Arial" w:cs="Arial"/>
          <w:color w:val="000000" w:themeColor="text1"/>
        </w:rPr>
        <w:t xml:space="preserve">or CMI </w:t>
      </w:r>
      <w:r w:rsidR="00EC114E">
        <w:rPr>
          <w:rFonts w:ascii="Arial" w:eastAsia="Times New Roman" w:hAnsi="Arial" w:cs="Arial"/>
          <w:color w:val="000000" w:themeColor="text1"/>
        </w:rPr>
        <w:t>L</w:t>
      </w:r>
      <w:r w:rsidR="00943D29">
        <w:rPr>
          <w:rFonts w:ascii="Arial" w:eastAsia="Times New Roman" w:hAnsi="Arial" w:cs="Arial"/>
          <w:color w:val="000000" w:themeColor="text1"/>
        </w:rPr>
        <w:t xml:space="preserve">evel </w:t>
      </w:r>
      <w:r w:rsidR="00EC114E">
        <w:rPr>
          <w:rFonts w:ascii="Arial" w:eastAsia="Times New Roman" w:hAnsi="Arial" w:cs="Arial"/>
          <w:color w:val="000000" w:themeColor="text1"/>
        </w:rPr>
        <w:t xml:space="preserve">5 </w:t>
      </w:r>
      <w:r w:rsidRPr="00CE6D68">
        <w:rPr>
          <w:rFonts w:ascii="Arial" w:eastAsia="Times New Roman" w:hAnsi="Arial" w:cs="Arial"/>
          <w:color w:val="000000" w:themeColor="text1"/>
        </w:rPr>
        <w:t xml:space="preserve">(if you </w:t>
      </w:r>
      <w:r w:rsidR="002801A9">
        <w:rPr>
          <w:rFonts w:ascii="Arial" w:eastAsia="Times New Roman" w:hAnsi="Arial" w:cs="Arial"/>
          <w:color w:val="000000" w:themeColor="text1"/>
        </w:rPr>
        <w:t>have questions on</w:t>
      </w:r>
      <w:r w:rsidR="00241391">
        <w:rPr>
          <w:rFonts w:ascii="Arial" w:eastAsia="Times New Roman" w:hAnsi="Arial" w:cs="Arial"/>
          <w:color w:val="000000" w:themeColor="text1"/>
        </w:rPr>
        <w:t xml:space="preserve"> the required</w:t>
      </w:r>
      <w:r w:rsidR="002801A9">
        <w:rPr>
          <w:rFonts w:ascii="Arial" w:eastAsia="Times New Roman" w:hAnsi="Arial" w:cs="Arial"/>
          <w:color w:val="000000" w:themeColor="text1"/>
        </w:rPr>
        <w:t xml:space="preserve"> qualification</w:t>
      </w:r>
      <w:r w:rsidR="00241391">
        <w:rPr>
          <w:rFonts w:ascii="Arial" w:eastAsia="Times New Roman" w:hAnsi="Arial" w:cs="Arial"/>
          <w:color w:val="000000" w:themeColor="text1"/>
        </w:rPr>
        <w:t>s,</w:t>
      </w:r>
      <w:r w:rsidR="002801A9">
        <w:rPr>
          <w:rFonts w:ascii="Arial" w:eastAsia="Times New Roman" w:hAnsi="Arial" w:cs="Arial"/>
          <w:color w:val="000000" w:themeColor="text1"/>
        </w:rPr>
        <w:t xml:space="preserve"> </w:t>
      </w:r>
      <w:r w:rsidRPr="00CE6D68">
        <w:rPr>
          <w:rFonts w:ascii="Arial" w:eastAsia="Times New Roman" w:hAnsi="Arial" w:cs="Arial"/>
          <w:color w:val="000000" w:themeColor="text1"/>
        </w:rPr>
        <w:t xml:space="preserve">please </w:t>
      </w:r>
      <w:r w:rsidR="002801A9">
        <w:rPr>
          <w:rFonts w:ascii="Arial" w:eastAsia="Times New Roman" w:hAnsi="Arial" w:cs="Arial"/>
          <w:color w:val="000000" w:themeColor="text1"/>
        </w:rPr>
        <w:t xml:space="preserve">get in </w:t>
      </w:r>
      <w:r w:rsidRPr="00CE6D68">
        <w:rPr>
          <w:rFonts w:ascii="Arial" w:eastAsia="Times New Roman" w:hAnsi="Arial" w:cs="Arial"/>
          <w:color w:val="000000" w:themeColor="text1"/>
        </w:rPr>
        <w:t>contact)</w:t>
      </w:r>
    </w:p>
    <w:p w14:paraId="2582ECFE" w14:textId="77777777" w:rsidR="00CE6D68" w:rsidRPr="00CE6D68" w:rsidRDefault="00CE6D68" w:rsidP="008D4A75">
      <w:pPr>
        <w:pStyle w:val="xxmsonormal"/>
        <w:numPr>
          <w:ilvl w:val="0"/>
          <w:numId w:val="39"/>
        </w:num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CE6D68">
        <w:rPr>
          <w:rFonts w:ascii="Arial" w:eastAsia="Times New Roman" w:hAnsi="Arial" w:cs="Arial"/>
          <w:color w:val="000000" w:themeColor="text1"/>
        </w:rPr>
        <w:t xml:space="preserve">You have experience </w:t>
      </w:r>
      <w:r w:rsidRPr="006D2D3B">
        <w:rPr>
          <w:rFonts w:ascii="Arial" w:eastAsia="Times New Roman" w:hAnsi="Arial" w:cs="Arial"/>
          <w:b/>
          <w:bCs/>
          <w:color w:val="000000" w:themeColor="text1"/>
        </w:rPr>
        <w:t>coaching at a senior level</w:t>
      </w:r>
      <w:r w:rsidRPr="00CE6D68">
        <w:rPr>
          <w:rFonts w:ascii="Arial" w:eastAsia="Times New Roman" w:hAnsi="Arial" w:cs="Arial"/>
          <w:color w:val="000000" w:themeColor="text1"/>
        </w:rPr>
        <w:t xml:space="preserve"> in the NHS</w:t>
      </w:r>
    </w:p>
    <w:p w14:paraId="2ACA8585" w14:textId="4B0E7F26" w:rsidR="00CE6D68" w:rsidRPr="00CE6D68" w:rsidRDefault="00CE6D68" w:rsidP="008D4A75">
      <w:pPr>
        <w:pStyle w:val="xxmsonormal"/>
        <w:numPr>
          <w:ilvl w:val="0"/>
          <w:numId w:val="39"/>
        </w:num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CE6D68">
        <w:rPr>
          <w:rFonts w:ascii="Arial" w:eastAsia="Times New Roman" w:hAnsi="Arial" w:cs="Arial"/>
          <w:color w:val="000000" w:themeColor="text1"/>
        </w:rPr>
        <w:t xml:space="preserve">You are currently </w:t>
      </w:r>
      <w:r w:rsidRPr="006D2D3B">
        <w:rPr>
          <w:rFonts w:ascii="Arial" w:eastAsia="Times New Roman" w:hAnsi="Arial" w:cs="Arial"/>
          <w:b/>
          <w:bCs/>
          <w:color w:val="000000" w:themeColor="text1"/>
        </w:rPr>
        <w:t>on a</w:t>
      </w:r>
      <w:r w:rsidRPr="00CE6D68">
        <w:rPr>
          <w:rFonts w:ascii="Arial" w:eastAsia="Times New Roman" w:hAnsi="Arial" w:cs="Arial"/>
          <w:color w:val="000000" w:themeColor="text1"/>
        </w:rPr>
        <w:t xml:space="preserve"> Local Leadership Academy (LLA)</w:t>
      </w:r>
      <w:r w:rsidR="002801A9">
        <w:rPr>
          <w:rFonts w:ascii="Arial" w:eastAsia="Times New Roman" w:hAnsi="Arial" w:cs="Arial"/>
          <w:color w:val="000000" w:themeColor="text1"/>
        </w:rPr>
        <w:t xml:space="preserve"> or</w:t>
      </w:r>
      <w:r w:rsidRPr="00CE6D68">
        <w:rPr>
          <w:rFonts w:ascii="Arial" w:eastAsia="Times New Roman" w:hAnsi="Arial" w:cs="Arial"/>
          <w:color w:val="000000" w:themeColor="text1"/>
        </w:rPr>
        <w:t xml:space="preserve"> Regional </w:t>
      </w:r>
      <w:r w:rsidRPr="006D2D3B">
        <w:rPr>
          <w:rFonts w:ascii="Arial" w:eastAsia="Times New Roman" w:hAnsi="Arial" w:cs="Arial"/>
          <w:b/>
          <w:bCs/>
          <w:color w:val="000000" w:themeColor="text1"/>
        </w:rPr>
        <w:t>Coaching Register</w:t>
      </w:r>
      <w:r w:rsidRPr="00CE6D68">
        <w:rPr>
          <w:rFonts w:ascii="Arial" w:eastAsia="Times New Roman" w:hAnsi="Arial" w:cs="Arial"/>
          <w:color w:val="000000" w:themeColor="text1"/>
        </w:rPr>
        <w:t xml:space="preserve"> as an active coach, adhering to </w:t>
      </w:r>
      <w:r w:rsidR="00EC114E">
        <w:rPr>
          <w:rFonts w:ascii="Arial" w:eastAsia="Times New Roman" w:hAnsi="Arial" w:cs="Arial"/>
          <w:color w:val="000000" w:themeColor="text1"/>
        </w:rPr>
        <w:t>your</w:t>
      </w:r>
      <w:r w:rsidRPr="00CE6D68">
        <w:rPr>
          <w:rFonts w:ascii="Arial" w:eastAsia="Times New Roman" w:hAnsi="Arial" w:cs="Arial"/>
          <w:color w:val="000000" w:themeColor="text1"/>
        </w:rPr>
        <w:t xml:space="preserve"> LLA Terms and Conditions (T&amp;Cs) for operating on the register</w:t>
      </w:r>
    </w:p>
    <w:p w14:paraId="36711077" w14:textId="1753E6F2" w:rsidR="00CE6D68" w:rsidRPr="00CE6D68" w:rsidRDefault="00CE6D68" w:rsidP="008D4A75">
      <w:pPr>
        <w:pStyle w:val="xxmsonormal"/>
        <w:numPr>
          <w:ilvl w:val="0"/>
          <w:numId w:val="39"/>
        </w:num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CE6D68">
        <w:rPr>
          <w:rFonts w:ascii="Arial" w:eastAsia="Times New Roman" w:hAnsi="Arial" w:cs="Arial"/>
          <w:color w:val="000000" w:themeColor="text1"/>
        </w:rPr>
        <w:t xml:space="preserve">You </w:t>
      </w:r>
      <w:r w:rsidR="002801A9">
        <w:rPr>
          <w:rFonts w:ascii="Arial" w:eastAsia="Times New Roman" w:hAnsi="Arial" w:cs="Arial"/>
          <w:color w:val="000000" w:themeColor="text1"/>
        </w:rPr>
        <w:t xml:space="preserve">continue to improve your practice by </w:t>
      </w:r>
      <w:r w:rsidR="002801A9" w:rsidRPr="006D2D3B">
        <w:rPr>
          <w:rFonts w:ascii="Arial" w:eastAsia="Times New Roman" w:hAnsi="Arial" w:cs="Arial"/>
          <w:b/>
          <w:bCs/>
          <w:color w:val="000000" w:themeColor="text1"/>
        </w:rPr>
        <w:t>participating in</w:t>
      </w:r>
      <w:r w:rsidR="002801A9">
        <w:rPr>
          <w:rFonts w:ascii="Arial" w:eastAsia="Times New Roman" w:hAnsi="Arial" w:cs="Arial"/>
          <w:color w:val="000000" w:themeColor="text1"/>
        </w:rPr>
        <w:t xml:space="preserve"> </w:t>
      </w:r>
      <w:r w:rsidR="001065A4">
        <w:rPr>
          <w:rFonts w:ascii="Arial" w:eastAsia="Times New Roman" w:hAnsi="Arial" w:cs="Arial"/>
          <w:color w:val="000000" w:themeColor="text1"/>
        </w:rPr>
        <w:t>(</w:t>
      </w:r>
      <w:r w:rsidRPr="00CE6D68">
        <w:rPr>
          <w:rFonts w:ascii="Arial" w:eastAsia="Times New Roman" w:hAnsi="Arial" w:cs="Arial"/>
          <w:color w:val="000000" w:themeColor="text1"/>
        </w:rPr>
        <w:t>coaching related</w:t>
      </w:r>
      <w:r w:rsidR="001065A4">
        <w:rPr>
          <w:rFonts w:ascii="Arial" w:eastAsia="Times New Roman" w:hAnsi="Arial" w:cs="Arial"/>
          <w:color w:val="000000" w:themeColor="text1"/>
        </w:rPr>
        <w:t>)</w:t>
      </w:r>
      <w:r w:rsidRPr="00CE6D68">
        <w:rPr>
          <w:rFonts w:ascii="Arial" w:eastAsia="Times New Roman" w:hAnsi="Arial" w:cs="Arial"/>
          <w:color w:val="000000" w:themeColor="text1"/>
        </w:rPr>
        <w:t xml:space="preserve"> </w:t>
      </w:r>
      <w:r w:rsidRPr="006D2D3B">
        <w:rPr>
          <w:rFonts w:ascii="Arial" w:eastAsia="Times New Roman" w:hAnsi="Arial" w:cs="Arial"/>
          <w:b/>
          <w:bCs/>
          <w:color w:val="000000" w:themeColor="text1"/>
        </w:rPr>
        <w:t xml:space="preserve">Continued Professional Development (CPD) and </w:t>
      </w:r>
      <w:r w:rsidR="001065A4" w:rsidRPr="006D2D3B">
        <w:rPr>
          <w:rFonts w:ascii="Arial" w:eastAsia="Times New Roman" w:hAnsi="Arial" w:cs="Arial"/>
          <w:b/>
          <w:bCs/>
          <w:color w:val="000000" w:themeColor="text1"/>
        </w:rPr>
        <w:t>S</w:t>
      </w:r>
      <w:r w:rsidRPr="006D2D3B">
        <w:rPr>
          <w:rFonts w:ascii="Arial" w:eastAsia="Times New Roman" w:hAnsi="Arial" w:cs="Arial"/>
          <w:b/>
          <w:bCs/>
          <w:color w:val="000000" w:themeColor="text1"/>
        </w:rPr>
        <w:t>upervision</w:t>
      </w:r>
      <w:r w:rsidRPr="00CE6D68">
        <w:rPr>
          <w:rFonts w:ascii="Arial" w:eastAsia="Times New Roman" w:hAnsi="Arial" w:cs="Arial"/>
          <w:color w:val="000000" w:themeColor="text1"/>
        </w:rPr>
        <w:t xml:space="preserve">, and </w:t>
      </w:r>
      <w:r w:rsidR="001065A4">
        <w:rPr>
          <w:rFonts w:ascii="Arial" w:eastAsia="Times New Roman" w:hAnsi="Arial" w:cs="Arial"/>
          <w:color w:val="000000" w:themeColor="text1"/>
        </w:rPr>
        <w:t xml:space="preserve">if asked </w:t>
      </w:r>
      <w:r w:rsidRPr="00CE6D68">
        <w:rPr>
          <w:rFonts w:ascii="Arial" w:eastAsia="Times New Roman" w:hAnsi="Arial" w:cs="Arial"/>
          <w:color w:val="000000" w:themeColor="text1"/>
        </w:rPr>
        <w:t xml:space="preserve">can </w:t>
      </w:r>
      <w:r w:rsidR="001065A4">
        <w:rPr>
          <w:rFonts w:ascii="Arial" w:eastAsia="Times New Roman" w:hAnsi="Arial" w:cs="Arial"/>
          <w:color w:val="000000" w:themeColor="text1"/>
        </w:rPr>
        <w:t xml:space="preserve">provide </w:t>
      </w:r>
      <w:r w:rsidRPr="00CE6D68">
        <w:rPr>
          <w:rFonts w:ascii="Arial" w:eastAsia="Times New Roman" w:hAnsi="Arial" w:cs="Arial"/>
          <w:color w:val="000000" w:themeColor="text1"/>
        </w:rPr>
        <w:t xml:space="preserve">evidence </w:t>
      </w:r>
      <w:r w:rsidR="001065A4">
        <w:rPr>
          <w:rFonts w:ascii="Arial" w:eastAsia="Times New Roman" w:hAnsi="Arial" w:cs="Arial"/>
          <w:color w:val="000000" w:themeColor="text1"/>
        </w:rPr>
        <w:t xml:space="preserve">of </w:t>
      </w:r>
      <w:r w:rsidRPr="00CE6D68">
        <w:rPr>
          <w:rFonts w:ascii="Arial" w:eastAsia="Times New Roman" w:hAnsi="Arial" w:cs="Arial"/>
          <w:color w:val="000000" w:themeColor="text1"/>
        </w:rPr>
        <w:t>this for the last 12 months</w:t>
      </w:r>
    </w:p>
    <w:p w14:paraId="0B600D6B" w14:textId="51F9033C" w:rsidR="00EC114E" w:rsidRDefault="00CE6D68" w:rsidP="008D4A75">
      <w:pPr>
        <w:pStyle w:val="xxmsonormal"/>
        <w:numPr>
          <w:ilvl w:val="0"/>
          <w:numId w:val="39"/>
        </w:num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CE6D68">
        <w:rPr>
          <w:rFonts w:ascii="Arial" w:eastAsia="Times New Roman" w:hAnsi="Arial" w:cs="Arial"/>
          <w:color w:val="000000" w:themeColor="text1"/>
        </w:rPr>
        <w:t xml:space="preserve">Upon acceptance you will </w:t>
      </w:r>
      <w:r w:rsidRPr="006D2D3B">
        <w:rPr>
          <w:rFonts w:ascii="Arial" w:eastAsia="Times New Roman" w:hAnsi="Arial" w:cs="Arial"/>
          <w:b/>
          <w:bCs/>
          <w:color w:val="000000" w:themeColor="text1"/>
        </w:rPr>
        <w:t xml:space="preserve">participate in </w:t>
      </w:r>
      <w:r w:rsidR="001065A4" w:rsidRPr="006D2D3B">
        <w:rPr>
          <w:rFonts w:ascii="Arial" w:eastAsia="Times New Roman" w:hAnsi="Arial" w:cs="Arial"/>
          <w:b/>
          <w:bCs/>
          <w:color w:val="000000" w:themeColor="text1"/>
        </w:rPr>
        <w:t>the</w:t>
      </w:r>
      <w:r w:rsidRPr="006D2D3B">
        <w:rPr>
          <w:rFonts w:ascii="Arial" w:eastAsia="Times New Roman" w:hAnsi="Arial" w:cs="Arial"/>
          <w:b/>
          <w:bCs/>
          <w:color w:val="000000" w:themeColor="text1"/>
        </w:rPr>
        <w:t xml:space="preserve"> CPD identified</w:t>
      </w:r>
      <w:r w:rsidRPr="00CE6D68">
        <w:rPr>
          <w:rFonts w:ascii="Arial" w:eastAsia="Times New Roman" w:hAnsi="Arial" w:cs="Arial"/>
          <w:color w:val="000000" w:themeColor="text1"/>
        </w:rPr>
        <w:t xml:space="preserve"> </w:t>
      </w:r>
      <w:r w:rsidR="00EC114E">
        <w:rPr>
          <w:rFonts w:ascii="Arial" w:eastAsia="Times New Roman" w:hAnsi="Arial" w:cs="Arial"/>
          <w:color w:val="000000" w:themeColor="text1"/>
        </w:rPr>
        <w:t>(</w:t>
      </w:r>
      <w:r w:rsidR="00943D29">
        <w:rPr>
          <w:rFonts w:ascii="Arial" w:eastAsia="Times New Roman" w:hAnsi="Arial" w:cs="Arial"/>
          <w:color w:val="000000" w:themeColor="text1"/>
        </w:rPr>
        <w:t xml:space="preserve">2 x half-day on-line live </w:t>
      </w:r>
      <w:r w:rsidR="00EC114E">
        <w:rPr>
          <w:rFonts w:ascii="Arial" w:eastAsia="Times New Roman" w:hAnsi="Arial" w:cs="Arial"/>
          <w:color w:val="000000" w:themeColor="text1"/>
        </w:rPr>
        <w:t>session</w:t>
      </w:r>
      <w:r w:rsidR="00943D29">
        <w:rPr>
          <w:rFonts w:ascii="Arial" w:eastAsia="Times New Roman" w:hAnsi="Arial" w:cs="Arial"/>
          <w:color w:val="000000" w:themeColor="text1"/>
        </w:rPr>
        <w:t>s</w:t>
      </w:r>
      <w:r w:rsidR="00EC114E">
        <w:rPr>
          <w:rFonts w:ascii="Arial" w:eastAsia="Times New Roman" w:hAnsi="Arial" w:cs="Arial"/>
          <w:color w:val="000000" w:themeColor="text1"/>
        </w:rPr>
        <w:t xml:space="preserve"> and </w:t>
      </w:r>
      <w:r w:rsidR="00943D29">
        <w:rPr>
          <w:rFonts w:ascii="Arial" w:eastAsia="Times New Roman" w:hAnsi="Arial" w:cs="Arial"/>
          <w:color w:val="000000" w:themeColor="text1"/>
        </w:rPr>
        <w:t xml:space="preserve">an </w:t>
      </w:r>
      <w:r w:rsidR="00EC114E">
        <w:rPr>
          <w:rFonts w:ascii="Arial" w:eastAsia="Times New Roman" w:hAnsi="Arial" w:cs="Arial"/>
          <w:color w:val="000000" w:themeColor="text1"/>
        </w:rPr>
        <w:t xml:space="preserve">additional </w:t>
      </w:r>
      <w:r w:rsidR="00943D29">
        <w:rPr>
          <w:rFonts w:ascii="Arial" w:eastAsia="Times New Roman" w:hAnsi="Arial" w:cs="Arial"/>
          <w:color w:val="000000" w:themeColor="text1"/>
        </w:rPr>
        <w:t>Z</w:t>
      </w:r>
      <w:r w:rsidR="00EC114E">
        <w:rPr>
          <w:rFonts w:ascii="Arial" w:eastAsia="Times New Roman" w:hAnsi="Arial" w:cs="Arial"/>
          <w:color w:val="000000" w:themeColor="text1"/>
        </w:rPr>
        <w:t xml:space="preserve">oom </w:t>
      </w:r>
      <w:r w:rsidR="00943D29">
        <w:rPr>
          <w:rFonts w:ascii="Arial" w:eastAsia="Times New Roman" w:hAnsi="Arial" w:cs="Arial"/>
          <w:color w:val="000000" w:themeColor="text1"/>
        </w:rPr>
        <w:t xml:space="preserve">follow-up </w:t>
      </w:r>
      <w:r w:rsidR="00EC114E">
        <w:rPr>
          <w:rFonts w:ascii="Arial" w:eastAsia="Times New Roman" w:hAnsi="Arial" w:cs="Arial"/>
          <w:color w:val="000000" w:themeColor="text1"/>
        </w:rPr>
        <w:t>session</w:t>
      </w:r>
      <w:r w:rsidR="00E533DA">
        <w:rPr>
          <w:rFonts w:ascii="Arial" w:eastAsia="Times New Roman" w:hAnsi="Arial" w:cs="Arial"/>
          <w:color w:val="000000" w:themeColor="text1"/>
        </w:rPr>
        <w:t>)</w:t>
      </w:r>
      <w:r w:rsidRPr="00CE6D68">
        <w:rPr>
          <w:rFonts w:ascii="Arial" w:eastAsia="Times New Roman" w:hAnsi="Arial" w:cs="Arial"/>
          <w:color w:val="000000" w:themeColor="text1"/>
        </w:rPr>
        <w:t> </w:t>
      </w:r>
      <w:r w:rsidR="001065A4">
        <w:rPr>
          <w:rFonts w:ascii="Arial" w:eastAsia="Times New Roman" w:hAnsi="Arial" w:cs="Arial"/>
          <w:color w:val="000000" w:themeColor="text1"/>
        </w:rPr>
        <w:t>and any future training required</w:t>
      </w:r>
    </w:p>
    <w:p w14:paraId="2A917435" w14:textId="3C7A5A97" w:rsidR="00CE6D68" w:rsidRPr="00CE6D68" w:rsidRDefault="00EC114E" w:rsidP="008D4A75">
      <w:pPr>
        <w:pStyle w:val="xxmsonormal"/>
        <w:numPr>
          <w:ilvl w:val="0"/>
          <w:numId w:val="39"/>
        </w:numPr>
        <w:shd w:val="clear" w:color="auto" w:fill="FFFFFF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Y</w:t>
      </w:r>
      <w:r w:rsidR="00CE6D68" w:rsidRPr="00CE6D68">
        <w:rPr>
          <w:rFonts w:ascii="Arial" w:eastAsia="Times New Roman" w:hAnsi="Arial" w:cs="Arial"/>
          <w:color w:val="000000" w:themeColor="text1"/>
        </w:rPr>
        <w:t xml:space="preserve">ou will </w:t>
      </w:r>
      <w:r w:rsidR="001065A4">
        <w:rPr>
          <w:rFonts w:ascii="Arial" w:eastAsia="Times New Roman" w:hAnsi="Arial" w:cs="Arial"/>
          <w:color w:val="000000" w:themeColor="text1"/>
        </w:rPr>
        <w:t>participate in t</w:t>
      </w:r>
      <w:r w:rsidR="00CE6D68" w:rsidRPr="00CE6D68">
        <w:rPr>
          <w:rFonts w:ascii="Arial" w:eastAsia="Times New Roman" w:hAnsi="Arial" w:cs="Arial"/>
          <w:color w:val="000000" w:themeColor="text1"/>
        </w:rPr>
        <w:t xml:space="preserve">he </w:t>
      </w:r>
      <w:r w:rsidR="001065A4">
        <w:rPr>
          <w:rFonts w:ascii="Arial" w:eastAsia="Times New Roman" w:hAnsi="Arial" w:cs="Arial"/>
          <w:color w:val="000000" w:themeColor="text1"/>
        </w:rPr>
        <w:t xml:space="preserve">programme </w:t>
      </w:r>
      <w:r w:rsidR="00E533DA">
        <w:rPr>
          <w:rFonts w:ascii="Arial" w:eastAsia="Times New Roman" w:hAnsi="Arial" w:cs="Arial"/>
          <w:color w:val="000000" w:themeColor="text1"/>
        </w:rPr>
        <w:t xml:space="preserve">Quality Assurance and </w:t>
      </w:r>
      <w:r w:rsidR="00CE6D68" w:rsidRPr="00CE6D68">
        <w:rPr>
          <w:rFonts w:ascii="Arial" w:eastAsia="Times New Roman" w:hAnsi="Arial" w:cs="Arial"/>
          <w:color w:val="000000" w:themeColor="text1"/>
        </w:rPr>
        <w:t>evaluation process</w:t>
      </w:r>
      <w:r w:rsidR="00E533DA">
        <w:rPr>
          <w:rFonts w:ascii="Arial" w:eastAsia="Times New Roman" w:hAnsi="Arial" w:cs="Arial"/>
          <w:color w:val="000000" w:themeColor="text1"/>
        </w:rPr>
        <w:t>es</w:t>
      </w:r>
    </w:p>
    <w:p w14:paraId="2923D9F7" w14:textId="7FA721E2" w:rsidR="00CE6D68" w:rsidRPr="00CE6D68" w:rsidRDefault="00CE6D68" w:rsidP="008D4A75">
      <w:pPr>
        <w:pStyle w:val="xxmsolistparagraph"/>
        <w:numPr>
          <w:ilvl w:val="0"/>
          <w:numId w:val="39"/>
        </w:numPr>
        <w:rPr>
          <w:rFonts w:ascii="Arial" w:eastAsia="Times New Roman" w:hAnsi="Arial" w:cs="Arial"/>
          <w:color w:val="000000" w:themeColor="text1"/>
        </w:rPr>
      </w:pPr>
      <w:r w:rsidRPr="00486535">
        <w:rPr>
          <w:rFonts w:ascii="Arial" w:eastAsia="Times New Roman" w:hAnsi="Arial" w:cs="Arial"/>
          <w:b/>
          <w:bCs/>
          <w:color w:val="000000" w:themeColor="text1"/>
        </w:rPr>
        <w:t>You have the support and agreement of your line manager</w:t>
      </w:r>
      <w:r w:rsidRPr="00CE6D68">
        <w:rPr>
          <w:rFonts w:ascii="Arial" w:eastAsia="Times New Roman" w:hAnsi="Arial" w:cs="Arial"/>
          <w:color w:val="000000" w:themeColor="text1"/>
        </w:rPr>
        <w:t xml:space="preserve"> to fully participate in this service</w:t>
      </w:r>
      <w:r w:rsidR="001767CB">
        <w:rPr>
          <w:rFonts w:ascii="Arial" w:eastAsia="Times New Roman" w:hAnsi="Arial" w:cs="Arial"/>
          <w:color w:val="000000" w:themeColor="text1"/>
        </w:rPr>
        <w:t>.</w:t>
      </w:r>
    </w:p>
    <w:p w14:paraId="5F6DA1DC" w14:textId="507BD7AD" w:rsidR="00CE6D68" w:rsidRPr="00CE6D68" w:rsidRDefault="00CE6D68" w:rsidP="003152B3">
      <w:pPr>
        <w:pStyle w:val="xxmsonormal"/>
        <w:ind w:firstLine="60"/>
        <w:rPr>
          <w:rFonts w:ascii="Arial" w:hAnsi="Arial" w:cs="Arial"/>
          <w:color w:val="000000" w:themeColor="text1"/>
        </w:rPr>
      </w:pPr>
    </w:p>
    <w:p w14:paraId="39597645" w14:textId="0C6D7EB4" w:rsidR="006609FC" w:rsidRPr="009320DC" w:rsidRDefault="00CE6D68" w:rsidP="003152B3">
      <w:pPr>
        <w:ind w:left="0" w:right="-238" w:firstLine="0"/>
        <w:jc w:val="left"/>
        <w:rPr>
          <w:rFonts w:ascii="Arial" w:hAnsi="Arial" w:cs="Arial"/>
          <w:b/>
          <w:bCs/>
          <w:noProof/>
          <w:color w:val="005EB8"/>
          <w:sz w:val="40"/>
          <w:szCs w:val="40"/>
          <w:lang w:val="en-GB"/>
        </w:rPr>
      </w:pPr>
      <w:r w:rsidRPr="009320DC">
        <w:rPr>
          <w:rFonts w:ascii="Arial" w:hAnsi="Arial" w:cs="Arial"/>
          <w:b/>
          <w:bCs/>
          <w:noProof/>
          <w:color w:val="005EB8"/>
          <w:sz w:val="40"/>
          <w:szCs w:val="40"/>
          <w:lang w:val="en-GB"/>
        </w:rPr>
        <w:t xml:space="preserve">Professional Development </w:t>
      </w:r>
    </w:p>
    <w:p w14:paraId="5FA26BF9" w14:textId="77777777" w:rsidR="003152B3" w:rsidRPr="009320DC" w:rsidRDefault="003152B3" w:rsidP="003152B3">
      <w:pPr>
        <w:ind w:left="0" w:right="-238" w:firstLine="0"/>
        <w:jc w:val="left"/>
        <w:rPr>
          <w:rFonts w:ascii="Arial" w:hAnsi="Arial" w:cs="Arial"/>
          <w:b/>
          <w:bCs/>
          <w:noProof/>
          <w:color w:val="005EB8"/>
          <w:sz w:val="22"/>
          <w:szCs w:val="22"/>
          <w:lang w:val="en-GB"/>
        </w:rPr>
      </w:pPr>
    </w:p>
    <w:p w14:paraId="30E03A9C" w14:textId="5761EED5" w:rsidR="00CE6D68" w:rsidRDefault="008D4A75" w:rsidP="003152B3">
      <w:pPr>
        <w:pStyle w:val="xxmsolistbullet"/>
        <w:spacing w:after="0" w:line="240" w:lineRule="auto"/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Learning and development for coaches takes place online as outlined below. These sessions form the required CPD for the service together with a working knowledge of the </w:t>
      </w:r>
      <w:r w:rsidRPr="008D4A75">
        <w:rPr>
          <w:rFonts w:ascii="Arial" w:hAnsi="Arial" w:cs="Arial"/>
          <w:b/>
          <w:bCs/>
          <w:color w:val="000000" w:themeColor="text1"/>
        </w:rPr>
        <w:t>Career and Resource Portal</w:t>
      </w:r>
      <w:r>
        <w:rPr>
          <w:rFonts w:ascii="Arial" w:hAnsi="Arial" w:cs="Arial"/>
          <w:b/>
          <w:bCs/>
          <w:color w:val="000000" w:themeColor="text1"/>
        </w:rPr>
        <w:t xml:space="preserve">. </w:t>
      </w:r>
      <w:r w:rsidRPr="008D4A75">
        <w:rPr>
          <w:rFonts w:ascii="Arial" w:hAnsi="Arial" w:cs="Arial"/>
          <w:color w:val="000000" w:themeColor="text1"/>
        </w:rPr>
        <w:t>Access to the portal and guidance on how to use it will be provided as part of the training.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Coaches are not expected to be experts on the resources or on </w:t>
      </w:r>
      <w:r w:rsidR="000A2569">
        <w:rPr>
          <w:rFonts w:ascii="Arial" w:hAnsi="Arial" w:cs="Arial"/>
          <w:color w:val="000000" w:themeColor="text1"/>
        </w:rPr>
        <w:t xml:space="preserve">how </w:t>
      </w:r>
      <w:r>
        <w:rPr>
          <w:rFonts w:ascii="Arial" w:hAnsi="Arial" w:cs="Arial"/>
          <w:color w:val="000000" w:themeColor="text1"/>
        </w:rPr>
        <w:t>NHS Board</w:t>
      </w:r>
      <w:r w:rsidR="000A2569">
        <w:rPr>
          <w:rFonts w:ascii="Arial" w:hAnsi="Arial" w:cs="Arial"/>
          <w:color w:val="000000" w:themeColor="text1"/>
        </w:rPr>
        <w:t xml:space="preserve">’s </w:t>
      </w:r>
      <w:r w:rsidR="00F8173D">
        <w:rPr>
          <w:rFonts w:ascii="Arial" w:hAnsi="Arial" w:cs="Arial"/>
          <w:color w:val="000000" w:themeColor="text1"/>
        </w:rPr>
        <w:t xml:space="preserve">operate and </w:t>
      </w:r>
      <w:r>
        <w:rPr>
          <w:rFonts w:ascii="Arial" w:hAnsi="Arial" w:cs="Arial"/>
          <w:color w:val="000000" w:themeColor="text1"/>
        </w:rPr>
        <w:t xml:space="preserve">function however they will be encouraged to access and familiarise themselves with the online resources so they can help and guide their coachees more effectively. </w:t>
      </w:r>
      <w:r w:rsidR="00486535">
        <w:rPr>
          <w:rFonts w:ascii="Arial" w:hAnsi="Arial" w:cs="Arial"/>
          <w:color w:val="000000" w:themeColor="text1"/>
        </w:rPr>
        <w:t>Training sessions contain:</w:t>
      </w:r>
    </w:p>
    <w:p w14:paraId="6C71E214" w14:textId="77777777" w:rsidR="006609FC" w:rsidRPr="006609FC" w:rsidRDefault="006609FC" w:rsidP="003152B3">
      <w:pPr>
        <w:pStyle w:val="xxmsolistbullet"/>
        <w:spacing w:after="0" w:line="240" w:lineRule="auto"/>
        <w:ind w:left="0" w:firstLine="0"/>
        <w:rPr>
          <w:rFonts w:ascii="Arial" w:hAnsi="Arial" w:cs="Arial"/>
          <w:color w:val="000000" w:themeColor="text1"/>
          <w:sz w:val="14"/>
          <w:szCs w:val="14"/>
        </w:rPr>
      </w:pPr>
    </w:p>
    <w:p w14:paraId="25353609" w14:textId="77777777" w:rsidR="00CE6D68" w:rsidRPr="00CE6D68" w:rsidRDefault="00CE6D68" w:rsidP="003152B3">
      <w:pPr>
        <w:pStyle w:val="ListBullet"/>
        <w:numPr>
          <w:ilvl w:val="0"/>
          <w:numId w:val="35"/>
        </w:numPr>
        <w:rPr>
          <w:rFonts w:ascii="Arial" w:hAnsi="Arial" w:cs="Arial"/>
          <w:color w:val="000000" w:themeColor="text1"/>
        </w:rPr>
      </w:pPr>
      <w:r w:rsidRPr="00CE6D68">
        <w:rPr>
          <w:rFonts w:ascii="Arial" w:hAnsi="Arial" w:cs="Arial"/>
          <w:color w:val="000000" w:themeColor="text1"/>
        </w:rPr>
        <w:t>Career coaching theory</w:t>
      </w:r>
    </w:p>
    <w:p w14:paraId="0566B610" w14:textId="58F242B4" w:rsidR="00CE6D68" w:rsidRDefault="00CE6D68" w:rsidP="003152B3">
      <w:pPr>
        <w:pStyle w:val="ListBullet"/>
        <w:numPr>
          <w:ilvl w:val="0"/>
          <w:numId w:val="35"/>
        </w:numPr>
        <w:rPr>
          <w:rFonts w:ascii="Arial" w:hAnsi="Arial" w:cs="Arial"/>
          <w:color w:val="000000" w:themeColor="text1"/>
        </w:rPr>
      </w:pPr>
      <w:r w:rsidRPr="00CE6D68">
        <w:rPr>
          <w:rFonts w:ascii="Arial" w:hAnsi="Arial" w:cs="Arial"/>
          <w:color w:val="000000" w:themeColor="text1"/>
        </w:rPr>
        <w:t>Specific issues facing Clinicians progressing to leadership roles</w:t>
      </w:r>
    </w:p>
    <w:p w14:paraId="60F5C92F" w14:textId="5033E917" w:rsidR="0083099E" w:rsidRDefault="0083099E" w:rsidP="003152B3">
      <w:pPr>
        <w:pStyle w:val="ListBullet"/>
        <w:numPr>
          <w:ilvl w:val="0"/>
          <w:numId w:val="0"/>
        </w:numPr>
        <w:rPr>
          <w:rFonts w:ascii="Arial" w:hAnsi="Arial" w:cs="Arial"/>
          <w:color w:val="000000" w:themeColor="text1"/>
        </w:rPr>
      </w:pPr>
    </w:p>
    <w:p w14:paraId="1467954B" w14:textId="59125381" w:rsidR="00CB5D90" w:rsidRDefault="0083099E" w:rsidP="003152B3">
      <w:pPr>
        <w:pStyle w:val="ListBullet"/>
        <w:numPr>
          <w:ilvl w:val="0"/>
          <w:numId w:val="0"/>
        </w:numPr>
        <w:rPr>
          <w:rFonts w:ascii="Arial" w:hAnsi="Arial" w:cs="Arial"/>
          <w:color w:val="000000" w:themeColor="text1"/>
        </w:rPr>
      </w:pPr>
      <w:r w:rsidRPr="003152B3">
        <w:rPr>
          <w:rFonts w:ascii="Arial" w:hAnsi="Arial" w:cs="Arial"/>
          <w:color w:val="000000" w:themeColor="text1"/>
        </w:rPr>
        <w:t xml:space="preserve">This will be delivered </w:t>
      </w:r>
      <w:r w:rsidR="00E964A8">
        <w:rPr>
          <w:rFonts w:ascii="Arial" w:hAnsi="Arial" w:cs="Arial"/>
          <w:color w:val="000000" w:themeColor="text1"/>
        </w:rPr>
        <w:t xml:space="preserve">via a ‘live’ online </w:t>
      </w:r>
      <w:r w:rsidR="00E964A8" w:rsidRPr="00CB5D90">
        <w:rPr>
          <w:rFonts w:ascii="Arial" w:hAnsi="Arial" w:cs="Arial"/>
          <w:b/>
          <w:bCs/>
          <w:color w:val="000000" w:themeColor="text1"/>
        </w:rPr>
        <w:t>2-part professional development training session</w:t>
      </w:r>
      <w:r w:rsidR="00E964A8">
        <w:rPr>
          <w:rFonts w:ascii="Arial" w:hAnsi="Arial" w:cs="Arial"/>
          <w:color w:val="000000" w:themeColor="text1"/>
        </w:rPr>
        <w:t xml:space="preserve"> (on separate </w:t>
      </w:r>
      <w:r w:rsidR="00241391">
        <w:rPr>
          <w:rFonts w:ascii="Arial" w:hAnsi="Arial" w:cs="Arial"/>
          <w:color w:val="000000" w:themeColor="text1"/>
        </w:rPr>
        <w:t>days) AND</w:t>
      </w:r>
      <w:r w:rsidRPr="00CB5D90">
        <w:rPr>
          <w:rFonts w:ascii="Arial" w:hAnsi="Arial" w:cs="Arial"/>
          <w:b/>
          <w:bCs/>
          <w:color w:val="000000" w:themeColor="text1"/>
        </w:rPr>
        <w:t xml:space="preserve"> a </w:t>
      </w:r>
      <w:r w:rsidR="00E964A8">
        <w:rPr>
          <w:rFonts w:ascii="Arial" w:hAnsi="Arial" w:cs="Arial"/>
          <w:b/>
          <w:bCs/>
          <w:color w:val="000000" w:themeColor="text1"/>
        </w:rPr>
        <w:t>f</w:t>
      </w:r>
      <w:r w:rsidR="00232BA7" w:rsidRPr="00CB5D90">
        <w:rPr>
          <w:rFonts w:ascii="Arial" w:hAnsi="Arial" w:cs="Arial"/>
          <w:b/>
          <w:bCs/>
          <w:color w:val="000000" w:themeColor="text1"/>
        </w:rPr>
        <w:t xml:space="preserve">ollow-up </w:t>
      </w:r>
      <w:r w:rsidR="00A12E61">
        <w:rPr>
          <w:rFonts w:ascii="Arial" w:hAnsi="Arial" w:cs="Arial"/>
          <w:b/>
          <w:bCs/>
          <w:color w:val="000000" w:themeColor="text1"/>
        </w:rPr>
        <w:t>T</w:t>
      </w:r>
      <w:r w:rsidR="00CB5D90">
        <w:rPr>
          <w:rFonts w:ascii="Arial" w:hAnsi="Arial" w:cs="Arial"/>
          <w:b/>
          <w:bCs/>
          <w:color w:val="000000" w:themeColor="text1"/>
        </w:rPr>
        <w:t>raining Completion</w:t>
      </w:r>
      <w:r w:rsidRPr="00CB5D90">
        <w:rPr>
          <w:rFonts w:ascii="Arial" w:hAnsi="Arial" w:cs="Arial"/>
          <w:b/>
          <w:bCs/>
          <w:color w:val="000000" w:themeColor="text1"/>
        </w:rPr>
        <w:t xml:space="preserve"> session</w:t>
      </w:r>
      <w:r w:rsidRPr="003152B3">
        <w:rPr>
          <w:rFonts w:ascii="Arial" w:hAnsi="Arial" w:cs="Arial"/>
          <w:color w:val="000000" w:themeColor="text1"/>
        </w:rPr>
        <w:t xml:space="preserve">. Dates are as below. </w:t>
      </w:r>
    </w:p>
    <w:p w14:paraId="2B0BE9A8" w14:textId="77777777" w:rsidR="00CB5D90" w:rsidRDefault="00CB5D90" w:rsidP="003152B3">
      <w:pPr>
        <w:pStyle w:val="ListBullet"/>
        <w:numPr>
          <w:ilvl w:val="0"/>
          <w:numId w:val="0"/>
        </w:numPr>
        <w:rPr>
          <w:rFonts w:ascii="Arial" w:hAnsi="Arial" w:cs="Arial"/>
          <w:color w:val="000000" w:themeColor="text1"/>
        </w:rPr>
      </w:pPr>
    </w:p>
    <w:p w14:paraId="7CD86ACD" w14:textId="27FB847A" w:rsidR="0083099E" w:rsidRDefault="0083099E" w:rsidP="003152B3">
      <w:pPr>
        <w:pStyle w:val="ListBullet"/>
        <w:numPr>
          <w:ilvl w:val="0"/>
          <w:numId w:val="0"/>
        </w:numPr>
        <w:rPr>
          <w:rFonts w:ascii="Arial" w:hAnsi="Arial" w:cs="Arial"/>
          <w:b/>
          <w:bCs/>
          <w:color w:val="000000" w:themeColor="text1"/>
        </w:rPr>
      </w:pPr>
      <w:r w:rsidRPr="003152B3">
        <w:rPr>
          <w:rFonts w:ascii="Arial" w:hAnsi="Arial" w:cs="Arial"/>
          <w:color w:val="000000" w:themeColor="text1"/>
        </w:rPr>
        <w:t xml:space="preserve">To be eligible to support the pilot </w:t>
      </w:r>
      <w:r w:rsidR="009320DC">
        <w:rPr>
          <w:rFonts w:ascii="Arial" w:hAnsi="Arial" w:cs="Arial"/>
          <w:color w:val="000000" w:themeColor="text1"/>
        </w:rPr>
        <w:t>you</w:t>
      </w:r>
      <w:r w:rsidRPr="003152B3">
        <w:rPr>
          <w:rFonts w:ascii="Arial" w:hAnsi="Arial" w:cs="Arial"/>
          <w:color w:val="000000" w:themeColor="text1"/>
        </w:rPr>
        <w:t xml:space="preserve"> </w:t>
      </w:r>
      <w:r w:rsidRPr="004E6030">
        <w:rPr>
          <w:rFonts w:ascii="Arial" w:hAnsi="Arial" w:cs="Arial"/>
          <w:b/>
          <w:bCs/>
          <w:color w:val="000000" w:themeColor="text1"/>
          <w:u w:val="single"/>
        </w:rPr>
        <w:t xml:space="preserve">must attend </w:t>
      </w:r>
      <w:r w:rsidR="00CB5D90">
        <w:rPr>
          <w:rFonts w:ascii="Arial" w:hAnsi="Arial" w:cs="Arial"/>
          <w:b/>
          <w:bCs/>
          <w:color w:val="000000" w:themeColor="text1"/>
          <w:u w:val="single"/>
        </w:rPr>
        <w:t>all</w:t>
      </w:r>
      <w:r w:rsidR="004E6030" w:rsidRPr="004E6030">
        <w:rPr>
          <w:rFonts w:ascii="Arial" w:hAnsi="Arial" w:cs="Arial"/>
          <w:b/>
          <w:bCs/>
          <w:color w:val="000000" w:themeColor="text1"/>
          <w:u w:val="single"/>
        </w:rPr>
        <w:t xml:space="preserve"> of the session</w:t>
      </w:r>
      <w:r w:rsidR="00CB5D90">
        <w:rPr>
          <w:rFonts w:ascii="Arial" w:hAnsi="Arial" w:cs="Arial"/>
          <w:b/>
          <w:bCs/>
          <w:color w:val="000000" w:themeColor="text1"/>
          <w:u w:val="single"/>
        </w:rPr>
        <w:t>s, without exception</w:t>
      </w:r>
      <w:r w:rsidRPr="004E6030">
        <w:rPr>
          <w:rFonts w:ascii="Arial" w:hAnsi="Arial" w:cs="Arial"/>
          <w:b/>
          <w:bCs/>
          <w:color w:val="000000" w:themeColor="text1"/>
          <w:u w:val="single"/>
        </w:rPr>
        <w:t>:</w:t>
      </w:r>
    </w:p>
    <w:p w14:paraId="1A483DA2" w14:textId="78A45813" w:rsidR="00C953A5" w:rsidRDefault="00C953A5" w:rsidP="003152B3">
      <w:pPr>
        <w:pStyle w:val="ListBullet"/>
        <w:numPr>
          <w:ilvl w:val="0"/>
          <w:numId w:val="0"/>
        </w:numPr>
        <w:rPr>
          <w:rFonts w:ascii="Arial" w:hAnsi="Arial" w:cs="Arial"/>
          <w:b/>
          <w:bCs/>
          <w:color w:val="000000" w:themeColor="text1"/>
        </w:rPr>
      </w:pPr>
    </w:p>
    <w:p w14:paraId="53D3CF4E" w14:textId="317CCFAE" w:rsidR="009320DC" w:rsidRDefault="00E964A8" w:rsidP="003152B3">
      <w:pPr>
        <w:pStyle w:val="ListBullet"/>
        <w:numPr>
          <w:ilvl w:val="0"/>
          <w:numId w:val="0"/>
        </w:num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Live online </w:t>
      </w:r>
      <w:r w:rsidR="004E6030">
        <w:rPr>
          <w:rFonts w:ascii="Arial" w:hAnsi="Arial" w:cs="Arial"/>
          <w:b/>
          <w:bCs/>
          <w:color w:val="000000" w:themeColor="text1"/>
        </w:rPr>
        <w:t>Professional Development training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63"/>
        <w:gridCol w:w="2977"/>
        <w:gridCol w:w="4820"/>
      </w:tblGrid>
      <w:tr w:rsidR="009320DC" w14:paraId="51A0AEC0" w14:textId="3EAFE815" w:rsidTr="397C6BEA">
        <w:tc>
          <w:tcPr>
            <w:tcW w:w="2263" w:type="dxa"/>
          </w:tcPr>
          <w:p w14:paraId="4DE5EA82" w14:textId="77777777" w:rsidR="00F8173D" w:rsidRDefault="00F8173D" w:rsidP="003152B3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  <w:p w14:paraId="78BD2EFD" w14:textId="3367F435" w:rsidR="00F8173D" w:rsidRPr="009320DC" w:rsidRDefault="00B13E18" w:rsidP="003C131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Date:</w:t>
            </w:r>
            <w:r w:rsidR="000E730D">
              <w:rPr>
                <w:rFonts w:ascii="Arial" w:hAnsi="Arial" w:cs="Arial"/>
                <w:color w:val="000000" w:themeColor="text1"/>
              </w:rPr>
              <w:t xml:space="preserve"> 18/05/2022</w:t>
            </w:r>
          </w:p>
        </w:tc>
        <w:tc>
          <w:tcPr>
            <w:tcW w:w="2977" w:type="dxa"/>
          </w:tcPr>
          <w:p w14:paraId="4572651B" w14:textId="77777777" w:rsidR="00F8173D" w:rsidRDefault="00F8173D" w:rsidP="003152B3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  <w:p w14:paraId="0CC08AFC" w14:textId="28B3C3B1" w:rsidR="009320DC" w:rsidRPr="009320DC" w:rsidRDefault="00B13E18" w:rsidP="003152B3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Time:</w:t>
            </w:r>
            <w:r w:rsidR="000E730D">
              <w:rPr>
                <w:rFonts w:ascii="Arial" w:hAnsi="Arial" w:cs="Arial"/>
                <w:color w:val="000000" w:themeColor="text1"/>
              </w:rPr>
              <w:t xml:space="preserve"> 09:45 – 12:45</w:t>
            </w:r>
          </w:p>
        </w:tc>
        <w:tc>
          <w:tcPr>
            <w:tcW w:w="4820" w:type="dxa"/>
          </w:tcPr>
          <w:p w14:paraId="4B4F9175" w14:textId="77777777" w:rsidR="00F8173D" w:rsidRDefault="00F8173D" w:rsidP="003152B3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  <w:p w14:paraId="7D674FDB" w14:textId="53ED7061" w:rsidR="009320DC" w:rsidRPr="009320DC" w:rsidRDefault="004E6030" w:rsidP="003152B3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Virtual via MS Teams </w:t>
            </w:r>
          </w:p>
        </w:tc>
      </w:tr>
      <w:tr w:rsidR="009320DC" w14:paraId="6B55D26D" w14:textId="7F6F89C7" w:rsidTr="397C6BEA">
        <w:tc>
          <w:tcPr>
            <w:tcW w:w="2263" w:type="dxa"/>
          </w:tcPr>
          <w:p w14:paraId="041ECCB3" w14:textId="77777777" w:rsidR="00F8173D" w:rsidRDefault="00F8173D" w:rsidP="003152B3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  <w:p w14:paraId="0A41C386" w14:textId="65E10AB9" w:rsidR="00F8173D" w:rsidRPr="009320DC" w:rsidRDefault="00B13E18" w:rsidP="003152B3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Date:</w:t>
            </w:r>
            <w:r w:rsidR="000E730D">
              <w:rPr>
                <w:rFonts w:ascii="Arial" w:hAnsi="Arial" w:cs="Arial"/>
                <w:color w:val="000000" w:themeColor="text1"/>
              </w:rPr>
              <w:t xml:space="preserve"> 25/05/2022</w:t>
            </w:r>
          </w:p>
        </w:tc>
        <w:tc>
          <w:tcPr>
            <w:tcW w:w="2977" w:type="dxa"/>
          </w:tcPr>
          <w:p w14:paraId="02FC029C" w14:textId="77777777" w:rsidR="00F8173D" w:rsidRDefault="00F8173D" w:rsidP="003152B3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  <w:p w14:paraId="17F69F9C" w14:textId="46ADBD82" w:rsidR="009320DC" w:rsidRPr="009320DC" w:rsidRDefault="00B13E18" w:rsidP="003152B3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Time:</w:t>
            </w:r>
            <w:r w:rsidR="000E730D">
              <w:rPr>
                <w:rFonts w:ascii="Arial" w:hAnsi="Arial" w:cs="Arial"/>
                <w:color w:val="000000" w:themeColor="text1"/>
              </w:rPr>
              <w:t>09:45 – 12:45</w:t>
            </w:r>
          </w:p>
        </w:tc>
        <w:tc>
          <w:tcPr>
            <w:tcW w:w="4820" w:type="dxa"/>
          </w:tcPr>
          <w:p w14:paraId="33CE2CE1" w14:textId="77777777" w:rsidR="00F8173D" w:rsidRDefault="00F8173D" w:rsidP="003152B3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  <w:p w14:paraId="750595FE" w14:textId="56FD152D" w:rsidR="009320DC" w:rsidRPr="009320DC" w:rsidRDefault="004E6030" w:rsidP="003152B3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Virtual via MS Teams </w:t>
            </w:r>
          </w:p>
        </w:tc>
      </w:tr>
    </w:tbl>
    <w:p w14:paraId="4A662FF0" w14:textId="77777777" w:rsidR="0050502B" w:rsidRDefault="0050502B" w:rsidP="003152B3">
      <w:pPr>
        <w:pStyle w:val="ListBullet"/>
        <w:numPr>
          <w:ilvl w:val="0"/>
          <w:numId w:val="0"/>
        </w:numPr>
        <w:rPr>
          <w:rFonts w:ascii="Arial" w:hAnsi="Arial" w:cs="Arial"/>
          <w:b/>
          <w:bCs/>
          <w:color w:val="000000" w:themeColor="text1"/>
        </w:rPr>
      </w:pPr>
    </w:p>
    <w:p w14:paraId="207B1983" w14:textId="3ADCF9C1" w:rsidR="009320DC" w:rsidRDefault="00E964A8" w:rsidP="003152B3">
      <w:pPr>
        <w:pStyle w:val="ListBullet"/>
        <w:numPr>
          <w:ilvl w:val="0"/>
          <w:numId w:val="0"/>
        </w:num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Recorded</w:t>
      </w:r>
      <w:r w:rsidR="004E6030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f</w:t>
      </w:r>
      <w:r w:rsidR="004E6030">
        <w:rPr>
          <w:rFonts w:ascii="Arial" w:hAnsi="Arial" w:cs="Arial"/>
          <w:b/>
          <w:bCs/>
          <w:color w:val="000000" w:themeColor="text1"/>
        </w:rPr>
        <w:t xml:space="preserve">ollow-up </w:t>
      </w:r>
      <w:r>
        <w:rPr>
          <w:rFonts w:ascii="Arial" w:hAnsi="Arial" w:cs="Arial"/>
          <w:b/>
          <w:bCs/>
          <w:color w:val="000000" w:themeColor="text1"/>
        </w:rPr>
        <w:t>/ t</w:t>
      </w:r>
      <w:r w:rsidR="00CB5D90">
        <w:rPr>
          <w:rFonts w:ascii="Arial" w:hAnsi="Arial" w:cs="Arial"/>
          <w:b/>
          <w:bCs/>
          <w:color w:val="000000" w:themeColor="text1"/>
        </w:rPr>
        <w:t xml:space="preserve">raining </w:t>
      </w:r>
      <w:r>
        <w:rPr>
          <w:rFonts w:ascii="Arial" w:hAnsi="Arial" w:cs="Arial"/>
          <w:b/>
          <w:bCs/>
          <w:color w:val="000000" w:themeColor="text1"/>
        </w:rPr>
        <w:t>c</w:t>
      </w:r>
      <w:r w:rsidR="00CB5D90">
        <w:rPr>
          <w:rFonts w:ascii="Arial" w:hAnsi="Arial" w:cs="Arial"/>
          <w:b/>
          <w:bCs/>
          <w:color w:val="000000" w:themeColor="text1"/>
        </w:rPr>
        <w:t xml:space="preserve">ompletion </w:t>
      </w:r>
      <w:r w:rsidR="004E6030">
        <w:rPr>
          <w:rFonts w:ascii="Arial" w:hAnsi="Arial" w:cs="Arial"/>
          <w:b/>
          <w:bCs/>
          <w:color w:val="000000" w:themeColor="text1"/>
        </w:rPr>
        <w:t>session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63"/>
        <w:gridCol w:w="2977"/>
        <w:gridCol w:w="4820"/>
      </w:tblGrid>
      <w:tr w:rsidR="009320DC" w14:paraId="160B1BE0" w14:textId="636C5AFC" w:rsidTr="397C6BEA">
        <w:tc>
          <w:tcPr>
            <w:tcW w:w="2263" w:type="dxa"/>
          </w:tcPr>
          <w:p w14:paraId="7337B077" w14:textId="77777777" w:rsidR="00F8173D" w:rsidRDefault="00F8173D" w:rsidP="003152B3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  <w:p w14:paraId="71C3F8FB" w14:textId="0B8D64C1" w:rsidR="009320DC" w:rsidRPr="0033707B" w:rsidRDefault="00E964A8" w:rsidP="003152B3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397C6BEA">
              <w:rPr>
                <w:rFonts w:ascii="Arial" w:hAnsi="Arial" w:cs="Arial"/>
                <w:b/>
                <w:bCs/>
                <w:color w:val="000000" w:themeColor="text1"/>
              </w:rPr>
              <w:t xml:space="preserve">Available from </w:t>
            </w:r>
            <w:r w:rsidR="00B13E18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  <w:p w14:paraId="629D8950" w14:textId="1BDDFBB0" w:rsidR="00E84FAC" w:rsidRDefault="00E84FAC" w:rsidP="003152B3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can be watched anytime online</w:t>
            </w:r>
          </w:p>
        </w:tc>
        <w:tc>
          <w:tcPr>
            <w:tcW w:w="2977" w:type="dxa"/>
          </w:tcPr>
          <w:p w14:paraId="6ABDC5DF" w14:textId="77777777" w:rsidR="00F8173D" w:rsidRDefault="00F8173D" w:rsidP="003152B3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  <w:p w14:paraId="50A99D79" w14:textId="63C3EEFD" w:rsidR="00F8173D" w:rsidRDefault="001820B1" w:rsidP="0033707B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 w:rsidRPr="0033707B"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  <w:r w:rsidR="00E964A8" w:rsidRPr="0033707B">
              <w:rPr>
                <w:rFonts w:ascii="Arial" w:hAnsi="Arial" w:cs="Arial"/>
                <w:b/>
                <w:bCs/>
                <w:color w:val="000000" w:themeColor="text1"/>
              </w:rPr>
              <w:t>0 minute</w:t>
            </w:r>
            <w:r w:rsidRPr="0033707B">
              <w:rPr>
                <w:rFonts w:ascii="Arial" w:hAnsi="Arial" w:cs="Arial"/>
                <w:b/>
                <w:bCs/>
                <w:color w:val="000000" w:themeColor="text1"/>
              </w:rPr>
              <w:t xml:space="preserve"> video presentation</w:t>
            </w:r>
            <w:r w:rsidR="00E964A8">
              <w:rPr>
                <w:rFonts w:ascii="Arial" w:hAnsi="Arial" w:cs="Arial"/>
                <w:color w:val="000000" w:themeColor="text1"/>
              </w:rPr>
              <w:t xml:space="preserve">; </w:t>
            </w:r>
            <w:r w:rsidR="00E84FAC">
              <w:rPr>
                <w:rFonts w:ascii="Arial" w:hAnsi="Arial" w:cs="Arial"/>
                <w:color w:val="000000" w:themeColor="text1"/>
              </w:rPr>
              <w:t xml:space="preserve">Watch and </w:t>
            </w:r>
            <w:r w:rsidR="00E84FAC">
              <w:rPr>
                <w:rFonts w:ascii="Arial" w:hAnsi="Arial" w:cs="Arial"/>
                <w:color w:val="000000" w:themeColor="text1"/>
              </w:rPr>
              <w:lastRenderedPageBreak/>
              <w:t>refer to again as required via an emailed link</w:t>
            </w:r>
          </w:p>
        </w:tc>
        <w:tc>
          <w:tcPr>
            <w:tcW w:w="4820" w:type="dxa"/>
          </w:tcPr>
          <w:p w14:paraId="205FB008" w14:textId="77777777" w:rsidR="00F8173D" w:rsidRDefault="00F8173D" w:rsidP="003152B3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  <w:p w14:paraId="5214FC00" w14:textId="77777777" w:rsidR="009320DC" w:rsidRPr="0033707B" w:rsidRDefault="009320DC" w:rsidP="003152B3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3707B">
              <w:rPr>
                <w:rFonts w:ascii="Arial" w:hAnsi="Arial" w:cs="Arial"/>
                <w:b/>
                <w:bCs/>
                <w:color w:val="000000" w:themeColor="text1"/>
              </w:rPr>
              <w:t xml:space="preserve">Virtual via </w:t>
            </w:r>
            <w:r w:rsidR="007C2657" w:rsidRPr="0033707B">
              <w:rPr>
                <w:rFonts w:ascii="Arial" w:hAnsi="Arial" w:cs="Arial"/>
                <w:b/>
                <w:bCs/>
                <w:color w:val="000000" w:themeColor="text1"/>
              </w:rPr>
              <w:t>Zoom</w:t>
            </w:r>
            <w:r w:rsidR="003C131E" w:rsidRPr="0033707B">
              <w:rPr>
                <w:rFonts w:ascii="Arial" w:hAnsi="Arial" w:cs="Arial"/>
                <w:b/>
                <w:bCs/>
                <w:color w:val="000000" w:themeColor="text1"/>
              </w:rPr>
              <w:t xml:space="preserve"> link</w:t>
            </w:r>
          </w:p>
          <w:p w14:paraId="4EEB6198" w14:textId="476C924F" w:rsidR="00E84FAC" w:rsidRDefault="00E84FAC" w:rsidP="003152B3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Coaching cannot start until confirmation of seeing this presentation is received by email from coach.</w:t>
            </w:r>
          </w:p>
        </w:tc>
      </w:tr>
    </w:tbl>
    <w:p w14:paraId="46FDD1A5" w14:textId="77777777" w:rsidR="00AC0251" w:rsidRDefault="00AC0251" w:rsidP="00AC0251">
      <w:pPr>
        <w:ind w:left="0" w:right="-238" w:firstLine="0"/>
        <w:jc w:val="left"/>
        <w:rPr>
          <w:rFonts w:ascii="Arial" w:hAnsi="Arial" w:cs="Arial"/>
          <w:b/>
          <w:bCs/>
          <w:noProof/>
          <w:color w:val="005EB8"/>
          <w:sz w:val="40"/>
          <w:szCs w:val="40"/>
          <w:lang w:val="en-GB"/>
        </w:rPr>
      </w:pPr>
    </w:p>
    <w:p w14:paraId="1908C38D" w14:textId="77777777" w:rsidR="00AC0251" w:rsidRDefault="00AC0251" w:rsidP="00AC0251">
      <w:pPr>
        <w:ind w:left="0" w:right="-238" w:firstLine="0"/>
        <w:jc w:val="left"/>
        <w:rPr>
          <w:rFonts w:ascii="Arial" w:hAnsi="Arial" w:cs="Arial"/>
          <w:b/>
          <w:bCs/>
          <w:noProof/>
          <w:color w:val="005EB8"/>
          <w:sz w:val="40"/>
          <w:szCs w:val="40"/>
          <w:lang w:val="en-GB"/>
        </w:rPr>
      </w:pPr>
    </w:p>
    <w:p w14:paraId="10FAEF65" w14:textId="1260722C" w:rsidR="00AC0251" w:rsidRPr="00E71622" w:rsidRDefault="00AC0251" w:rsidP="00AC0251">
      <w:pPr>
        <w:ind w:left="0" w:right="-238" w:firstLine="0"/>
        <w:jc w:val="left"/>
        <w:rPr>
          <w:rFonts w:ascii="Arial" w:hAnsi="Arial" w:cs="Arial"/>
          <w:b/>
          <w:bCs/>
          <w:noProof/>
          <w:color w:val="005EB8"/>
          <w:sz w:val="40"/>
          <w:szCs w:val="40"/>
          <w:lang w:val="en-GB"/>
        </w:rPr>
      </w:pPr>
      <w:r w:rsidRPr="00E71622">
        <w:rPr>
          <w:rFonts w:ascii="Arial" w:hAnsi="Arial" w:cs="Arial"/>
          <w:b/>
          <w:bCs/>
          <w:noProof/>
          <w:color w:val="005EB8"/>
          <w:sz w:val="40"/>
          <w:szCs w:val="40"/>
          <w:lang w:val="en-GB"/>
        </w:rPr>
        <w:t>Terms and Conditions</w:t>
      </w:r>
    </w:p>
    <w:p w14:paraId="05BEAF77" w14:textId="77777777" w:rsidR="00AC0251" w:rsidRPr="00E71622" w:rsidRDefault="00AC0251" w:rsidP="00AC0251">
      <w:pPr>
        <w:ind w:left="0" w:right="-238" w:firstLine="0"/>
        <w:jc w:val="left"/>
        <w:rPr>
          <w:rFonts w:ascii="Arial" w:hAnsi="Arial" w:cs="Arial"/>
          <w:b/>
          <w:bCs/>
          <w:noProof/>
          <w:color w:val="768692"/>
          <w:sz w:val="32"/>
          <w:szCs w:val="32"/>
          <w:lang w:val="en-GB"/>
        </w:rPr>
      </w:pPr>
      <w:r w:rsidRPr="00E71622">
        <w:rPr>
          <w:rFonts w:ascii="Arial" w:hAnsi="Arial" w:cs="Arial"/>
          <w:b/>
          <w:bCs/>
          <w:noProof/>
          <w:color w:val="768692"/>
          <w:sz w:val="32"/>
          <w:szCs w:val="32"/>
          <w:lang w:val="en-GB"/>
        </w:rPr>
        <w:t>20</w:t>
      </w:r>
      <w:r>
        <w:rPr>
          <w:rFonts w:ascii="Arial" w:hAnsi="Arial" w:cs="Arial"/>
          <w:b/>
          <w:bCs/>
          <w:noProof/>
          <w:color w:val="768692"/>
          <w:sz w:val="32"/>
          <w:szCs w:val="32"/>
          <w:lang w:val="en-GB"/>
        </w:rPr>
        <w:t>20</w:t>
      </w:r>
      <w:r w:rsidRPr="00E71622">
        <w:rPr>
          <w:rFonts w:ascii="Arial" w:hAnsi="Arial" w:cs="Arial"/>
          <w:b/>
          <w:bCs/>
          <w:noProof/>
          <w:color w:val="768692"/>
          <w:sz w:val="32"/>
          <w:szCs w:val="32"/>
          <w:lang w:val="en-GB"/>
        </w:rPr>
        <w:t>/202</w:t>
      </w:r>
      <w:r>
        <w:rPr>
          <w:rFonts w:ascii="Arial" w:hAnsi="Arial" w:cs="Arial"/>
          <w:b/>
          <w:bCs/>
          <w:noProof/>
          <w:color w:val="768692"/>
          <w:sz w:val="32"/>
          <w:szCs w:val="32"/>
          <w:lang w:val="en-GB"/>
        </w:rPr>
        <w:t>1</w:t>
      </w:r>
    </w:p>
    <w:p w14:paraId="7F5E1D6D" w14:textId="77777777" w:rsidR="00AC0251" w:rsidRPr="00CE6D68" w:rsidRDefault="00AC0251" w:rsidP="00AC0251">
      <w:pPr>
        <w:ind w:left="0" w:right="-238" w:firstLine="0"/>
        <w:jc w:val="left"/>
        <w:rPr>
          <w:rFonts w:ascii="Arial" w:hAnsi="Arial" w:cs="Arial"/>
          <w:sz w:val="22"/>
          <w:szCs w:val="22"/>
        </w:rPr>
      </w:pPr>
    </w:p>
    <w:p w14:paraId="589BDD73" w14:textId="77777777" w:rsidR="00AC0251" w:rsidRPr="009320DC" w:rsidRDefault="00AC0251" w:rsidP="00AC0251">
      <w:pPr>
        <w:ind w:left="0" w:right="-238" w:firstLine="0"/>
        <w:jc w:val="left"/>
        <w:rPr>
          <w:rFonts w:ascii="Arial" w:hAnsi="Arial" w:cs="Arial"/>
          <w:b/>
          <w:sz w:val="22"/>
          <w:szCs w:val="22"/>
        </w:rPr>
      </w:pPr>
      <w:r w:rsidRPr="009320DC">
        <w:rPr>
          <w:rFonts w:ascii="Arial" w:hAnsi="Arial" w:cs="Arial"/>
          <w:b/>
          <w:sz w:val="22"/>
          <w:szCs w:val="22"/>
        </w:rPr>
        <w:t>By making an application to support the Clinical Leadership Career Coaching Service you acknowledge that both yourself and your line manager have read and accept</w:t>
      </w:r>
      <w:r>
        <w:rPr>
          <w:rFonts w:ascii="Arial" w:hAnsi="Arial" w:cs="Arial"/>
          <w:b/>
          <w:sz w:val="22"/>
          <w:szCs w:val="22"/>
        </w:rPr>
        <w:t>ed</w:t>
      </w:r>
      <w:r w:rsidRPr="009320DC">
        <w:rPr>
          <w:rFonts w:ascii="Arial" w:hAnsi="Arial" w:cs="Arial"/>
          <w:b/>
          <w:sz w:val="22"/>
          <w:szCs w:val="22"/>
        </w:rPr>
        <w:t xml:space="preserve"> the terms and conditions outlined in this document.</w:t>
      </w:r>
    </w:p>
    <w:p w14:paraId="6E8B728B" w14:textId="77777777" w:rsidR="00AC0251" w:rsidRPr="00CE6D68" w:rsidRDefault="00AC0251" w:rsidP="00AC0251">
      <w:pPr>
        <w:ind w:left="0" w:right="-238" w:firstLine="0"/>
        <w:jc w:val="left"/>
        <w:rPr>
          <w:rFonts w:ascii="Arial" w:hAnsi="Arial" w:cs="Arial"/>
          <w:sz w:val="22"/>
          <w:szCs w:val="22"/>
        </w:rPr>
      </w:pPr>
    </w:p>
    <w:p w14:paraId="76B642AB" w14:textId="77777777" w:rsidR="00AC0251" w:rsidRPr="0000256A" w:rsidRDefault="00AC0251" w:rsidP="00AC0251">
      <w:pPr>
        <w:ind w:left="0" w:firstLine="0"/>
        <w:jc w:val="left"/>
        <w:rPr>
          <w:rFonts w:ascii="Arial" w:hAnsi="Arial" w:cs="Arial"/>
          <w:b/>
          <w:sz w:val="22"/>
          <w:szCs w:val="22"/>
        </w:rPr>
      </w:pPr>
    </w:p>
    <w:p w14:paraId="492883D8" w14:textId="77777777" w:rsidR="00AC0251" w:rsidRPr="0000256A" w:rsidRDefault="00AC0251" w:rsidP="00AC0251">
      <w:pPr>
        <w:pStyle w:val="ListParagraph"/>
        <w:keepNext/>
        <w:keepLines/>
        <w:numPr>
          <w:ilvl w:val="0"/>
          <w:numId w:val="11"/>
        </w:numPr>
        <w:spacing w:after="240"/>
        <w:ind w:left="0" w:firstLine="0"/>
        <w:outlineLvl w:val="2"/>
        <w:rPr>
          <w:rFonts w:ascii="Arial" w:hAnsi="Arial" w:cs="Arial"/>
          <w:b/>
        </w:rPr>
      </w:pPr>
      <w:r w:rsidRPr="0000256A">
        <w:rPr>
          <w:rFonts w:ascii="Arial" w:hAnsi="Arial" w:cs="Arial"/>
          <w:b/>
        </w:rPr>
        <w:t xml:space="preserve">By their signature </w:t>
      </w:r>
      <w:r>
        <w:rPr>
          <w:rFonts w:ascii="Arial" w:hAnsi="Arial" w:cs="Arial"/>
          <w:b/>
        </w:rPr>
        <w:t>below</w:t>
      </w:r>
      <w:r w:rsidRPr="0000256A">
        <w:rPr>
          <w:rFonts w:ascii="Arial" w:hAnsi="Arial" w:cs="Arial"/>
          <w:b/>
        </w:rPr>
        <w:t xml:space="preserve"> the applicant confirms that</w:t>
      </w:r>
      <w:r>
        <w:rPr>
          <w:rFonts w:ascii="Arial" w:hAnsi="Arial" w:cs="Arial"/>
          <w:b/>
        </w:rPr>
        <w:t>:</w:t>
      </w:r>
      <w:r w:rsidRPr="0000256A">
        <w:rPr>
          <w:rFonts w:ascii="Arial" w:hAnsi="Arial" w:cs="Arial"/>
          <w:b/>
        </w:rPr>
        <w:tab/>
      </w:r>
    </w:p>
    <w:p w14:paraId="3256DAB3" w14:textId="77777777" w:rsidR="00AC0251" w:rsidRPr="00E71622" w:rsidRDefault="00AC0251" w:rsidP="00AC0251">
      <w:pPr>
        <w:ind w:left="720" w:hanging="720"/>
        <w:jc w:val="left"/>
        <w:rPr>
          <w:rFonts w:ascii="Arial" w:hAnsi="Arial" w:cs="Arial"/>
          <w:bCs/>
        </w:rPr>
      </w:pPr>
      <w:r w:rsidRPr="0000256A">
        <w:rPr>
          <w:rFonts w:ascii="Arial" w:hAnsi="Arial" w:cs="Arial"/>
          <w:bCs/>
          <w:sz w:val="22"/>
        </w:rPr>
        <w:t xml:space="preserve">1.1 </w:t>
      </w:r>
      <w:r w:rsidRPr="0000256A">
        <w:rPr>
          <w:rFonts w:ascii="Arial" w:hAnsi="Arial" w:cs="Arial"/>
          <w:bCs/>
        </w:rPr>
        <w:tab/>
      </w:r>
      <w:r w:rsidRPr="0000256A">
        <w:rPr>
          <w:rFonts w:ascii="Arial" w:hAnsi="Arial" w:cs="Arial"/>
          <w:bCs/>
          <w:sz w:val="22"/>
        </w:rPr>
        <w:t xml:space="preserve">I hold a recognised coaching qualification and can provide evidence, e.g. ILM </w:t>
      </w:r>
      <w:r w:rsidRPr="007C2657">
        <w:rPr>
          <w:rFonts w:ascii="Arial" w:hAnsi="Arial" w:cs="Arial"/>
          <w:b/>
          <w:sz w:val="22"/>
        </w:rPr>
        <w:t>Level 5 minimum</w:t>
      </w:r>
      <w:r w:rsidRPr="0000256A">
        <w:rPr>
          <w:rFonts w:ascii="Arial" w:hAnsi="Arial" w:cs="Arial"/>
          <w:bCs/>
          <w:sz w:val="22"/>
        </w:rPr>
        <w:t xml:space="preserve"> (if </w:t>
      </w:r>
      <w:r w:rsidRPr="00E71622">
        <w:rPr>
          <w:rFonts w:ascii="Arial" w:hAnsi="Arial" w:cs="Arial"/>
          <w:bCs/>
          <w:sz w:val="22"/>
        </w:rPr>
        <w:t xml:space="preserve">you are unsure </w:t>
      </w:r>
      <w:r>
        <w:rPr>
          <w:rFonts w:ascii="Arial" w:hAnsi="Arial" w:cs="Arial"/>
          <w:bCs/>
          <w:sz w:val="22"/>
        </w:rPr>
        <w:t>or have questions about</w:t>
      </w:r>
      <w:r w:rsidRPr="00E71622">
        <w:rPr>
          <w:rFonts w:ascii="Arial" w:hAnsi="Arial" w:cs="Arial"/>
          <w:bCs/>
          <w:sz w:val="22"/>
        </w:rPr>
        <w:t xml:space="preserve"> this criterion, please contact </w:t>
      </w:r>
      <w:hyperlink r:id="rId12" w:history="1">
        <w:r w:rsidRPr="008A49C5">
          <w:rPr>
            <w:rStyle w:val="Hyperlink"/>
            <w:rFonts w:ascii="Arial" w:hAnsi="Arial" w:cs="Arial"/>
            <w:bCs/>
            <w:sz w:val="22"/>
          </w:rPr>
          <w:t>john.hunter@leadershipacademy.nhs.uk</w:t>
        </w:r>
      </w:hyperlink>
      <w:r>
        <w:rPr>
          <w:rFonts w:ascii="Arial" w:hAnsi="Arial" w:cs="Arial"/>
          <w:bCs/>
          <w:sz w:val="22"/>
        </w:rPr>
        <w:t xml:space="preserve"> for a conversation</w:t>
      </w:r>
      <w:r w:rsidRPr="00E71622">
        <w:rPr>
          <w:rFonts w:ascii="Arial" w:hAnsi="Arial" w:cs="Arial"/>
          <w:bCs/>
          <w:sz w:val="22"/>
        </w:rPr>
        <w:t>).</w:t>
      </w:r>
    </w:p>
    <w:p w14:paraId="4910C7B7" w14:textId="77777777" w:rsidR="00AC0251" w:rsidRPr="00E71622" w:rsidRDefault="00AC0251" w:rsidP="00AC0251">
      <w:pPr>
        <w:ind w:left="0" w:firstLine="0"/>
        <w:jc w:val="left"/>
        <w:rPr>
          <w:rFonts w:ascii="Arial" w:hAnsi="Arial" w:cs="Arial"/>
          <w:bCs/>
        </w:rPr>
      </w:pPr>
    </w:p>
    <w:p w14:paraId="23CA8449" w14:textId="77777777" w:rsidR="00AC0251" w:rsidRPr="00E71622" w:rsidRDefault="00AC0251" w:rsidP="00AC0251">
      <w:pPr>
        <w:ind w:left="720" w:hanging="720"/>
        <w:jc w:val="left"/>
        <w:rPr>
          <w:rFonts w:ascii="Arial" w:hAnsi="Arial" w:cs="Arial"/>
          <w:bCs/>
        </w:rPr>
      </w:pPr>
      <w:r w:rsidRPr="00E71622">
        <w:rPr>
          <w:rFonts w:ascii="Arial" w:hAnsi="Arial" w:cs="Arial"/>
          <w:bCs/>
          <w:sz w:val="22"/>
        </w:rPr>
        <w:t xml:space="preserve">1.2 </w:t>
      </w:r>
      <w:r w:rsidRPr="00E71622">
        <w:rPr>
          <w:rFonts w:ascii="Arial" w:hAnsi="Arial" w:cs="Arial"/>
          <w:bCs/>
        </w:rPr>
        <w:tab/>
      </w:r>
      <w:r w:rsidRPr="00E71622">
        <w:rPr>
          <w:rFonts w:ascii="Arial" w:hAnsi="Arial" w:cs="Arial"/>
          <w:bCs/>
          <w:sz w:val="22"/>
        </w:rPr>
        <w:t>I currently operate</w:t>
      </w:r>
      <w:r>
        <w:rPr>
          <w:rFonts w:ascii="Arial" w:hAnsi="Arial" w:cs="Arial"/>
          <w:bCs/>
          <w:sz w:val="22"/>
        </w:rPr>
        <w:t xml:space="preserve"> as a coach for a </w:t>
      </w:r>
      <w:r w:rsidRPr="006C792D">
        <w:rPr>
          <w:rFonts w:ascii="Arial" w:hAnsi="Arial" w:cs="Arial"/>
          <w:b/>
          <w:sz w:val="22"/>
        </w:rPr>
        <w:t>Leadership and Life Long Learning</w:t>
      </w:r>
      <w:r>
        <w:rPr>
          <w:rFonts w:ascii="Arial" w:hAnsi="Arial" w:cs="Arial"/>
          <w:bCs/>
          <w:sz w:val="22"/>
        </w:rPr>
        <w:t xml:space="preserve"> or</w:t>
      </w:r>
      <w:r w:rsidRPr="00E71622">
        <w:rPr>
          <w:rFonts w:ascii="Arial" w:hAnsi="Arial" w:cs="Arial"/>
          <w:bCs/>
          <w:sz w:val="22"/>
        </w:rPr>
        <w:t xml:space="preserve"> </w:t>
      </w:r>
      <w:r w:rsidRPr="007C2657">
        <w:rPr>
          <w:rFonts w:ascii="Arial" w:hAnsi="Arial" w:cs="Arial"/>
          <w:b/>
          <w:sz w:val="22"/>
        </w:rPr>
        <w:t xml:space="preserve">Local Leadership Academy </w:t>
      </w:r>
      <w:r w:rsidRPr="006C792D">
        <w:rPr>
          <w:rFonts w:ascii="Arial" w:hAnsi="Arial" w:cs="Arial"/>
          <w:b/>
          <w:i/>
          <w:iCs/>
          <w:sz w:val="22"/>
        </w:rPr>
        <w:t>Regional Coaching Register</w:t>
      </w:r>
      <w:r w:rsidRPr="00E71622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and a</w:t>
      </w:r>
      <w:r w:rsidRPr="00E71622">
        <w:rPr>
          <w:rFonts w:ascii="Arial" w:hAnsi="Arial" w:cs="Arial"/>
          <w:bCs/>
          <w:sz w:val="22"/>
        </w:rPr>
        <w:t>dhere to the</w:t>
      </w:r>
      <w:r>
        <w:rPr>
          <w:rFonts w:ascii="Arial" w:hAnsi="Arial" w:cs="Arial"/>
          <w:bCs/>
          <w:sz w:val="22"/>
        </w:rPr>
        <w:t>ir</w:t>
      </w:r>
      <w:r w:rsidRPr="00E71622">
        <w:rPr>
          <w:rFonts w:ascii="Arial" w:hAnsi="Arial" w:cs="Arial"/>
          <w:bCs/>
          <w:sz w:val="22"/>
        </w:rPr>
        <w:t xml:space="preserve"> Terms and Conditions for the register.</w:t>
      </w:r>
    </w:p>
    <w:p w14:paraId="2B419EF7" w14:textId="77777777" w:rsidR="00AC0251" w:rsidRPr="00E71622" w:rsidRDefault="00AC0251" w:rsidP="00AC0251">
      <w:pPr>
        <w:ind w:left="0" w:firstLine="0"/>
        <w:jc w:val="left"/>
        <w:rPr>
          <w:rFonts w:ascii="Arial" w:hAnsi="Arial" w:cs="Arial"/>
          <w:bCs/>
        </w:rPr>
      </w:pPr>
    </w:p>
    <w:p w14:paraId="0F7C3749" w14:textId="77777777" w:rsidR="00AC0251" w:rsidRPr="00E71622" w:rsidRDefault="00AC0251" w:rsidP="00AC0251">
      <w:pPr>
        <w:ind w:left="720" w:hanging="720"/>
        <w:jc w:val="left"/>
        <w:rPr>
          <w:rFonts w:ascii="Arial" w:hAnsi="Arial" w:cs="Arial"/>
          <w:bCs/>
        </w:rPr>
      </w:pPr>
      <w:r w:rsidRPr="00E71622">
        <w:rPr>
          <w:rFonts w:ascii="Arial" w:hAnsi="Arial" w:cs="Arial"/>
          <w:bCs/>
          <w:sz w:val="22"/>
        </w:rPr>
        <w:t xml:space="preserve">1.3 </w:t>
      </w:r>
      <w:r w:rsidRPr="00E71622">
        <w:rPr>
          <w:rFonts w:ascii="Arial" w:hAnsi="Arial" w:cs="Arial"/>
          <w:bCs/>
        </w:rPr>
        <w:tab/>
      </w:r>
      <w:r w:rsidRPr="00E71622">
        <w:rPr>
          <w:rFonts w:ascii="Arial" w:hAnsi="Arial" w:cs="Arial"/>
          <w:bCs/>
          <w:sz w:val="22"/>
        </w:rPr>
        <w:t xml:space="preserve">I have a demonstrable commitment to </w:t>
      </w:r>
      <w:r w:rsidRPr="007C2657">
        <w:rPr>
          <w:rFonts w:ascii="Arial" w:hAnsi="Arial" w:cs="Arial"/>
          <w:b/>
          <w:sz w:val="22"/>
        </w:rPr>
        <w:t>Continued Professional Development</w:t>
      </w:r>
      <w:r w:rsidRPr="00E71622">
        <w:rPr>
          <w:rFonts w:ascii="Arial" w:hAnsi="Arial" w:cs="Arial"/>
          <w:bCs/>
          <w:sz w:val="22"/>
        </w:rPr>
        <w:t xml:space="preserve"> (CPD) and supervision and can evidence this for the last 12 months.</w:t>
      </w:r>
    </w:p>
    <w:p w14:paraId="2B619EEC" w14:textId="77777777" w:rsidR="00AC0251" w:rsidRPr="00E71622" w:rsidRDefault="00AC0251" w:rsidP="00AC0251">
      <w:pPr>
        <w:ind w:left="0" w:firstLine="0"/>
        <w:jc w:val="left"/>
        <w:rPr>
          <w:rFonts w:ascii="Arial" w:hAnsi="Arial" w:cs="Arial"/>
          <w:bCs/>
        </w:rPr>
      </w:pPr>
    </w:p>
    <w:p w14:paraId="5B1A8E70" w14:textId="575B02A3" w:rsidR="00AC0251" w:rsidRPr="00E71622" w:rsidRDefault="00AC0251" w:rsidP="00AC0251">
      <w:pPr>
        <w:ind w:left="720" w:hanging="720"/>
        <w:jc w:val="left"/>
        <w:rPr>
          <w:rFonts w:ascii="Arial" w:eastAsia="Calibri" w:hAnsi="Arial" w:cs="Arial"/>
          <w:bCs/>
          <w:sz w:val="22"/>
        </w:rPr>
      </w:pPr>
      <w:r w:rsidRPr="00E71622">
        <w:rPr>
          <w:rFonts w:ascii="Arial" w:eastAsia="Calibri" w:hAnsi="Arial" w:cs="Arial"/>
          <w:bCs/>
          <w:sz w:val="22"/>
        </w:rPr>
        <w:t>1.4</w:t>
      </w:r>
      <w:r w:rsidRPr="00E71622">
        <w:rPr>
          <w:rFonts w:ascii="Arial" w:eastAsia="Calibri" w:hAnsi="Arial" w:cs="Arial"/>
          <w:bCs/>
          <w:sz w:val="22"/>
        </w:rPr>
        <w:tab/>
        <w:t xml:space="preserve">I am available to attend </w:t>
      </w:r>
      <w:r>
        <w:rPr>
          <w:rFonts w:ascii="Arial" w:eastAsia="Calibri" w:hAnsi="Arial" w:cs="Arial"/>
          <w:b/>
          <w:sz w:val="22"/>
        </w:rPr>
        <w:t xml:space="preserve">each element and the </w:t>
      </w:r>
      <w:r w:rsidRPr="007C2657">
        <w:rPr>
          <w:rFonts w:ascii="Arial" w:eastAsia="Calibri" w:hAnsi="Arial" w:cs="Arial"/>
          <w:b/>
          <w:sz w:val="22"/>
        </w:rPr>
        <w:t>entire duration of the training</w:t>
      </w:r>
      <w:r w:rsidRPr="00E71622">
        <w:rPr>
          <w:rFonts w:ascii="Arial" w:eastAsia="Calibri" w:hAnsi="Arial" w:cs="Arial"/>
          <w:bCs/>
          <w:sz w:val="22"/>
        </w:rPr>
        <w:t xml:space="preserve"> (</w:t>
      </w:r>
      <w:r>
        <w:rPr>
          <w:rFonts w:ascii="Arial" w:eastAsia="Calibri" w:hAnsi="Arial" w:cs="Arial"/>
          <w:bCs/>
          <w:sz w:val="22"/>
        </w:rPr>
        <w:t>as stated in this application</w:t>
      </w:r>
      <w:r w:rsidRPr="00E71622">
        <w:rPr>
          <w:rFonts w:ascii="Arial" w:eastAsia="Calibri" w:hAnsi="Arial" w:cs="Arial"/>
          <w:bCs/>
          <w:sz w:val="22"/>
        </w:rPr>
        <w:t>).</w:t>
      </w:r>
    </w:p>
    <w:p w14:paraId="24D73C33" w14:textId="77777777" w:rsidR="00AC0251" w:rsidRPr="00E71622" w:rsidRDefault="00AC0251" w:rsidP="00AC0251">
      <w:pPr>
        <w:ind w:left="0" w:firstLine="0"/>
        <w:jc w:val="left"/>
        <w:rPr>
          <w:rFonts w:ascii="Arial" w:eastAsia="Calibri" w:hAnsi="Arial" w:cs="Arial"/>
          <w:bCs/>
          <w:sz w:val="22"/>
        </w:rPr>
      </w:pPr>
    </w:p>
    <w:p w14:paraId="702D3E60" w14:textId="77777777" w:rsidR="00AC0251" w:rsidRPr="00E71622" w:rsidRDefault="00AC0251" w:rsidP="00AC0251">
      <w:pPr>
        <w:ind w:left="720" w:hanging="720"/>
        <w:contextualSpacing/>
        <w:jc w:val="left"/>
        <w:rPr>
          <w:rFonts w:ascii="Arial" w:eastAsia="Calibri" w:hAnsi="Arial" w:cs="Arial"/>
          <w:bCs/>
          <w:sz w:val="22"/>
          <w:szCs w:val="22"/>
          <w:lang w:val="en-GB"/>
        </w:rPr>
      </w:pP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>1.5</w:t>
      </w: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ab/>
        <w:t xml:space="preserve">I can commit to working with a </w:t>
      </w:r>
      <w:r w:rsidRPr="007C2657">
        <w:rPr>
          <w:rFonts w:ascii="Arial" w:eastAsia="Calibri" w:hAnsi="Arial" w:cs="Arial"/>
          <w:b/>
          <w:sz w:val="22"/>
          <w:szCs w:val="22"/>
          <w:lang w:val="en-GB"/>
        </w:rPr>
        <w:t>minimum of one coachee</w:t>
      </w: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val="en-GB"/>
        </w:rPr>
        <w:t>(</w:t>
      </w: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 xml:space="preserve">who is </w:t>
      </w:r>
      <w:r>
        <w:rPr>
          <w:rFonts w:ascii="Arial" w:eastAsia="Calibri" w:hAnsi="Arial" w:cs="Arial"/>
          <w:bCs/>
          <w:sz w:val="22"/>
          <w:szCs w:val="22"/>
          <w:lang w:val="en-GB"/>
        </w:rPr>
        <w:t>Clinical Leader or aspirant</w:t>
      </w: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 xml:space="preserve"> Clinical Leader</w:t>
      </w:r>
      <w:r>
        <w:rPr>
          <w:rFonts w:ascii="Arial" w:eastAsia="Calibri" w:hAnsi="Arial" w:cs="Arial"/>
          <w:bCs/>
          <w:sz w:val="22"/>
          <w:szCs w:val="22"/>
          <w:lang w:val="en-GB"/>
        </w:rPr>
        <w:t>)</w:t>
      </w: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 xml:space="preserve"> at any one tim</w:t>
      </w:r>
      <w:r>
        <w:rPr>
          <w:rFonts w:ascii="Arial" w:eastAsia="Calibri" w:hAnsi="Arial" w:cs="Arial"/>
          <w:bCs/>
          <w:sz w:val="22"/>
          <w:szCs w:val="22"/>
          <w:lang w:val="en-GB"/>
        </w:rPr>
        <w:t>e</w:t>
      </w: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>.</w:t>
      </w:r>
    </w:p>
    <w:p w14:paraId="12BEDE84" w14:textId="77777777" w:rsidR="00AC0251" w:rsidRPr="00E71622" w:rsidRDefault="00AC0251" w:rsidP="00AC0251">
      <w:pPr>
        <w:ind w:left="0" w:firstLine="0"/>
        <w:contextualSpacing/>
        <w:jc w:val="left"/>
        <w:rPr>
          <w:rFonts w:ascii="Arial" w:eastAsia="Calibri" w:hAnsi="Arial" w:cs="Arial"/>
          <w:bCs/>
          <w:sz w:val="22"/>
          <w:szCs w:val="22"/>
          <w:lang w:val="en-GB"/>
        </w:rPr>
      </w:pPr>
    </w:p>
    <w:p w14:paraId="3F6B2853" w14:textId="77777777" w:rsidR="00AC0251" w:rsidRPr="00E71622" w:rsidRDefault="00AC0251" w:rsidP="00AC0251">
      <w:pPr>
        <w:ind w:left="720" w:hanging="720"/>
        <w:contextualSpacing/>
        <w:jc w:val="left"/>
        <w:rPr>
          <w:rFonts w:ascii="Arial" w:eastAsia="Calibri" w:hAnsi="Arial" w:cs="Arial"/>
          <w:bCs/>
          <w:sz w:val="22"/>
          <w:szCs w:val="22"/>
          <w:lang w:val="en-GB"/>
        </w:rPr>
      </w:pP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>1.6</w:t>
      </w:r>
      <w:r w:rsidRPr="00E71622">
        <w:rPr>
          <w:rFonts w:ascii="Arial" w:eastAsia="Calibri" w:hAnsi="Arial" w:cs="Arial"/>
          <w:bCs/>
          <w:sz w:val="20"/>
          <w:szCs w:val="22"/>
          <w:lang w:val="en-GB"/>
        </w:rPr>
        <w:tab/>
      </w: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 xml:space="preserve">I will </w:t>
      </w:r>
      <w:r w:rsidRPr="007C2657">
        <w:rPr>
          <w:rFonts w:ascii="Arial" w:eastAsia="Calibri" w:hAnsi="Arial" w:cs="Arial"/>
          <w:b/>
          <w:sz w:val="22"/>
          <w:szCs w:val="22"/>
          <w:lang w:val="en-GB"/>
        </w:rPr>
        <w:t>participate in</w:t>
      </w: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 xml:space="preserve"> any identified </w:t>
      </w:r>
      <w:r w:rsidRPr="007C2657">
        <w:rPr>
          <w:rFonts w:ascii="Arial" w:eastAsia="Calibri" w:hAnsi="Arial" w:cs="Arial"/>
          <w:b/>
          <w:sz w:val="22"/>
          <w:szCs w:val="22"/>
          <w:lang w:val="en-GB"/>
        </w:rPr>
        <w:t>CPD</w:t>
      </w: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val="en-GB"/>
        </w:rPr>
        <w:t>(</w:t>
      </w: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>focusing on Clinical Leadership, Career Coaching</w:t>
      </w:r>
      <w:r>
        <w:rPr>
          <w:rFonts w:ascii="Arial" w:eastAsia="Calibri" w:hAnsi="Arial" w:cs="Arial"/>
          <w:bCs/>
          <w:sz w:val="22"/>
          <w:szCs w:val="22"/>
          <w:lang w:val="en-GB"/>
        </w:rPr>
        <w:t xml:space="preserve">, </w:t>
      </w: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>Diversity and Inclusion</w:t>
      </w:r>
      <w:r>
        <w:rPr>
          <w:rFonts w:ascii="Arial" w:eastAsia="Calibri" w:hAnsi="Arial" w:cs="Arial"/>
          <w:bCs/>
          <w:sz w:val="22"/>
          <w:szCs w:val="22"/>
          <w:lang w:val="en-GB"/>
        </w:rPr>
        <w:t>)</w:t>
      </w: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 xml:space="preserve"> identified to be necessary. This training will be provided free of charge and funded by NHS </w:t>
      </w:r>
      <w:r>
        <w:rPr>
          <w:rFonts w:ascii="Arial" w:eastAsia="Calibri" w:hAnsi="Arial" w:cs="Arial"/>
          <w:bCs/>
          <w:sz w:val="22"/>
          <w:szCs w:val="22"/>
          <w:lang w:val="en-GB"/>
        </w:rPr>
        <w:t xml:space="preserve">England (and NHS </w:t>
      </w: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>Improvement</w:t>
      </w:r>
      <w:r>
        <w:rPr>
          <w:rFonts w:ascii="Arial" w:eastAsia="Calibri" w:hAnsi="Arial" w:cs="Arial"/>
          <w:bCs/>
          <w:sz w:val="22"/>
          <w:szCs w:val="22"/>
          <w:lang w:val="en-GB"/>
        </w:rPr>
        <w:t>)</w:t>
      </w: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 xml:space="preserve"> however </w:t>
      </w:r>
      <w:r>
        <w:rPr>
          <w:rFonts w:ascii="Arial" w:eastAsia="Calibri" w:hAnsi="Arial" w:cs="Arial"/>
          <w:bCs/>
          <w:sz w:val="22"/>
          <w:szCs w:val="22"/>
          <w:lang w:val="en-GB"/>
        </w:rPr>
        <w:t>I</w:t>
      </w: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 xml:space="preserve"> will be asked to cover </w:t>
      </w:r>
      <w:r>
        <w:rPr>
          <w:rFonts w:ascii="Arial" w:eastAsia="Calibri" w:hAnsi="Arial" w:cs="Arial"/>
          <w:bCs/>
          <w:sz w:val="22"/>
          <w:szCs w:val="22"/>
          <w:lang w:val="en-GB"/>
        </w:rPr>
        <w:t>my</w:t>
      </w: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 xml:space="preserve"> own expenses incurred for attending training and </w:t>
      </w:r>
      <w:r>
        <w:rPr>
          <w:rFonts w:ascii="Arial" w:eastAsia="Calibri" w:hAnsi="Arial" w:cs="Arial"/>
          <w:bCs/>
          <w:sz w:val="22"/>
          <w:szCs w:val="22"/>
          <w:lang w:val="en-GB"/>
        </w:rPr>
        <w:t xml:space="preserve">for </w:t>
      </w: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>the provision of coaching. A</w:t>
      </w:r>
      <w:r>
        <w:rPr>
          <w:rFonts w:ascii="Arial" w:eastAsia="Calibri" w:hAnsi="Arial" w:cs="Arial"/>
          <w:bCs/>
          <w:sz w:val="22"/>
          <w:szCs w:val="22"/>
          <w:lang w:val="en-GB"/>
        </w:rPr>
        <w:t>ny future</w:t>
      </w: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 xml:space="preserve"> travel, food and beverage</w:t>
      </w:r>
      <w:r>
        <w:rPr>
          <w:rFonts w:ascii="Arial" w:eastAsia="Calibri" w:hAnsi="Arial" w:cs="Arial"/>
          <w:bCs/>
          <w:sz w:val="22"/>
          <w:szCs w:val="22"/>
          <w:lang w:val="en-GB"/>
        </w:rPr>
        <w:t xml:space="preserve"> (unless otherwise stated)</w:t>
      </w: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>, and accommodation expenses are the responsibility of the participant and their own organisational expenses policy will apply.</w:t>
      </w:r>
    </w:p>
    <w:p w14:paraId="0CF6BEBD" w14:textId="77777777" w:rsidR="00AC0251" w:rsidRPr="00E71622" w:rsidRDefault="00AC0251" w:rsidP="00AC0251">
      <w:pPr>
        <w:ind w:left="0" w:firstLine="0"/>
        <w:contextualSpacing/>
        <w:jc w:val="left"/>
        <w:rPr>
          <w:rFonts w:ascii="Arial" w:eastAsia="Calibri" w:hAnsi="Arial" w:cs="Arial"/>
          <w:bCs/>
          <w:sz w:val="22"/>
          <w:szCs w:val="22"/>
          <w:lang w:val="en-GB"/>
        </w:rPr>
      </w:pPr>
    </w:p>
    <w:p w14:paraId="7100102E" w14:textId="77777777" w:rsidR="00AC0251" w:rsidRPr="00E71622" w:rsidRDefault="00AC0251" w:rsidP="00AC0251">
      <w:pPr>
        <w:ind w:left="720" w:hanging="720"/>
        <w:contextualSpacing/>
        <w:jc w:val="left"/>
        <w:rPr>
          <w:rFonts w:ascii="Arial" w:eastAsia="Calibri" w:hAnsi="Arial" w:cs="Arial"/>
          <w:bCs/>
          <w:sz w:val="22"/>
          <w:szCs w:val="22"/>
          <w:lang w:val="en-GB"/>
        </w:rPr>
      </w:pP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 xml:space="preserve">1.7 </w:t>
      </w: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ab/>
        <w:t>I will subscribe to the online community of practice for programme alumni feeding into programme evaluation.</w:t>
      </w:r>
    </w:p>
    <w:p w14:paraId="2A79A568" w14:textId="77777777" w:rsidR="00AC0251" w:rsidRPr="00E71622" w:rsidRDefault="00AC0251" w:rsidP="00AC0251">
      <w:pPr>
        <w:ind w:left="0" w:firstLine="0"/>
        <w:contextualSpacing/>
        <w:jc w:val="left"/>
        <w:rPr>
          <w:rFonts w:ascii="Arial" w:eastAsia="Calibri" w:hAnsi="Arial" w:cs="Arial"/>
          <w:bCs/>
          <w:sz w:val="22"/>
          <w:szCs w:val="22"/>
          <w:lang w:val="en-GB"/>
        </w:rPr>
      </w:pPr>
    </w:p>
    <w:p w14:paraId="17CB4174" w14:textId="77777777" w:rsidR="00AC0251" w:rsidRPr="00E71622" w:rsidRDefault="00AC0251" w:rsidP="00AC0251">
      <w:pPr>
        <w:ind w:left="720" w:hanging="720"/>
        <w:contextualSpacing/>
        <w:jc w:val="left"/>
        <w:rPr>
          <w:rFonts w:ascii="Arial" w:eastAsia="Calibri" w:hAnsi="Arial" w:cs="Arial"/>
          <w:bCs/>
          <w:sz w:val="22"/>
          <w:szCs w:val="22"/>
          <w:lang w:val="en-GB"/>
        </w:rPr>
      </w:pP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>1.8</w:t>
      </w: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ab/>
      </w:r>
      <w:r w:rsidRPr="007C2657">
        <w:rPr>
          <w:rFonts w:ascii="Arial" w:eastAsia="Calibri" w:hAnsi="Arial" w:cs="Arial"/>
          <w:b/>
          <w:sz w:val="22"/>
          <w:szCs w:val="22"/>
          <w:lang w:val="en-GB"/>
        </w:rPr>
        <w:t>I have the support and agreement of my line manager</w:t>
      </w: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val="en-GB"/>
        </w:rPr>
        <w:t xml:space="preserve">(for NHS employees) </w:t>
      </w: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 xml:space="preserve">to attend any professional development required and to provide coaching to at least one coachee (up to four career coaching sessions </w:t>
      </w:r>
      <w:r>
        <w:rPr>
          <w:rFonts w:ascii="Arial" w:eastAsia="Calibri" w:hAnsi="Arial" w:cs="Arial"/>
          <w:bCs/>
          <w:sz w:val="22"/>
          <w:szCs w:val="22"/>
          <w:lang w:val="en-GB"/>
        </w:rPr>
        <w:t>delivered virtually)</w:t>
      </w: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 xml:space="preserve">. </w:t>
      </w:r>
    </w:p>
    <w:p w14:paraId="6B9ABB3B" w14:textId="77777777" w:rsidR="00AC0251" w:rsidRPr="00E71622" w:rsidRDefault="00AC0251" w:rsidP="00AC0251">
      <w:pPr>
        <w:ind w:left="0" w:firstLine="0"/>
        <w:contextualSpacing/>
        <w:jc w:val="left"/>
        <w:rPr>
          <w:rFonts w:ascii="Arial" w:eastAsia="Calibri" w:hAnsi="Arial" w:cs="Arial"/>
          <w:bCs/>
          <w:sz w:val="22"/>
          <w:szCs w:val="22"/>
          <w:lang w:val="en-GB"/>
        </w:rPr>
      </w:pPr>
    </w:p>
    <w:p w14:paraId="2A0DBA33" w14:textId="77777777" w:rsidR="00AC0251" w:rsidRPr="00E71622" w:rsidRDefault="00AC0251" w:rsidP="00AC0251">
      <w:pPr>
        <w:ind w:left="720" w:hanging="720"/>
        <w:contextualSpacing/>
        <w:jc w:val="left"/>
        <w:rPr>
          <w:rFonts w:ascii="Arial" w:eastAsia="Calibri" w:hAnsi="Arial" w:cs="Arial"/>
          <w:bCs/>
          <w:sz w:val="22"/>
          <w:szCs w:val="22"/>
          <w:lang w:val="en-GB"/>
        </w:rPr>
      </w:pP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>1.9</w:t>
      </w: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ab/>
        <w:t>Above all, I have the drive and passion to work in a more transformational way to support the evolution of a system that reflects the interests of all.</w:t>
      </w:r>
    </w:p>
    <w:p w14:paraId="6BAD026D" w14:textId="77777777" w:rsidR="00AC0251" w:rsidRPr="00E71622" w:rsidRDefault="00AC0251" w:rsidP="00AC0251">
      <w:pPr>
        <w:ind w:left="0" w:firstLine="0"/>
        <w:contextualSpacing/>
        <w:jc w:val="left"/>
        <w:rPr>
          <w:rFonts w:ascii="Arial" w:eastAsia="Calibri" w:hAnsi="Arial" w:cs="Arial"/>
          <w:bCs/>
          <w:sz w:val="22"/>
          <w:szCs w:val="22"/>
          <w:lang w:val="en-GB"/>
        </w:rPr>
      </w:pPr>
    </w:p>
    <w:p w14:paraId="67430FDF" w14:textId="77777777" w:rsidR="00AC0251" w:rsidRPr="00E71622" w:rsidRDefault="00AC0251" w:rsidP="00AC0251">
      <w:pPr>
        <w:ind w:left="720" w:hanging="720"/>
        <w:contextualSpacing/>
        <w:jc w:val="left"/>
        <w:rPr>
          <w:rFonts w:ascii="Arial" w:eastAsia="Calibri" w:hAnsi="Arial" w:cs="Arial"/>
          <w:bCs/>
          <w:sz w:val="22"/>
          <w:szCs w:val="22"/>
          <w:lang w:val="en-GB"/>
        </w:rPr>
      </w:pP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lastRenderedPageBreak/>
        <w:t>1.10</w:t>
      </w: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ab/>
        <w:t xml:space="preserve">I will not share access to any learning environment, or download, plagiarise or distribute any of the learning materials to anyone. </w:t>
      </w:r>
    </w:p>
    <w:p w14:paraId="12C4DD05" w14:textId="77777777" w:rsidR="00AC0251" w:rsidRPr="00E71622" w:rsidRDefault="00AC0251" w:rsidP="00AC0251">
      <w:pPr>
        <w:pStyle w:val="ListParagraph"/>
        <w:ind w:left="0"/>
        <w:rPr>
          <w:rFonts w:ascii="Arial" w:hAnsi="Arial" w:cs="Arial"/>
          <w:bCs/>
        </w:rPr>
      </w:pPr>
    </w:p>
    <w:p w14:paraId="255FB7B9" w14:textId="77777777" w:rsidR="00AC0251" w:rsidRPr="00E71622" w:rsidRDefault="00AC0251" w:rsidP="00AC0251">
      <w:pPr>
        <w:pStyle w:val="ListParagraph"/>
        <w:ind w:left="0"/>
        <w:rPr>
          <w:rFonts w:ascii="Arial" w:hAnsi="Arial" w:cs="Arial"/>
          <w:bCs/>
        </w:rPr>
      </w:pPr>
      <w:r w:rsidRPr="00E71622">
        <w:rPr>
          <w:rFonts w:ascii="Arial" w:hAnsi="Arial" w:cs="Arial"/>
          <w:bCs/>
        </w:rPr>
        <w:t>1.11</w:t>
      </w:r>
      <w:r w:rsidRPr="00E71622">
        <w:rPr>
          <w:rFonts w:ascii="Arial" w:hAnsi="Arial" w:cs="Arial"/>
          <w:bCs/>
        </w:rPr>
        <w:tab/>
        <w:t>I understand that if I move jobs whilst providing coaching</w:t>
      </w:r>
      <w:r>
        <w:rPr>
          <w:rFonts w:ascii="Arial" w:hAnsi="Arial" w:cs="Arial"/>
          <w:bCs/>
        </w:rPr>
        <w:t xml:space="preserve"> for this programme</w:t>
      </w:r>
      <w:r w:rsidRPr="00E71622">
        <w:rPr>
          <w:rFonts w:ascii="Arial" w:hAnsi="Arial" w:cs="Arial"/>
          <w:bCs/>
        </w:rPr>
        <w:t>:</w:t>
      </w:r>
    </w:p>
    <w:p w14:paraId="641802CE" w14:textId="77777777" w:rsidR="00AC0251" w:rsidRPr="00E71622" w:rsidRDefault="00AC0251" w:rsidP="00AC0251">
      <w:pPr>
        <w:pStyle w:val="ListParagraph"/>
        <w:numPr>
          <w:ilvl w:val="0"/>
          <w:numId w:val="38"/>
        </w:numPr>
        <w:rPr>
          <w:rFonts w:ascii="Arial" w:hAnsi="Arial" w:cs="Arial"/>
          <w:bCs/>
        </w:rPr>
      </w:pPr>
      <w:r w:rsidRPr="00E71622">
        <w:rPr>
          <w:rFonts w:ascii="Arial" w:hAnsi="Arial" w:cs="Arial"/>
          <w:bCs/>
        </w:rPr>
        <w:t>This does not constitute withdrawal from providing the coaching services; and</w:t>
      </w:r>
    </w:p>
    <w:p w14:paraId="0830876F" w14:textId="77777777" w:rsidR="00AC0251" w:rsidRPr="00E71622" w:rsidRDefault="00AC0251" w:rsidP="00AC0251">
      <w:pPr>
        <w:pStyle w:val="ListParagraph"/>
        <w:numPr>
          <w:ilvl w:val="0"/>
          <w:numId w:val="38"/>
        </w:numPr>
        <w:rPr>
          <w:rFonts w:ascii="Arial" w:hAnsi="Arial" w:cs="Arial"/>
          <w:bCs/>
        </w:rPr>
      </w:pPr>
      <w:r w:rsidRPr="00E71622">
        <w:rPr>
          <w:rFonts w:ascii="Arial" w:hAnsi="Arial" w:cs="Arial"/>
          <w:bCs/>
        </w:rPr>
        <w:t>I will make my new employer and line manager aware before I accept the job offer that I am committed to providing coaching and will require their support to do so.</w:t>
      </w:r>
    </w:p>
    <w:p w14:paraId="48C864B2" w14:textId="77777777" w:rsidR="00AC0251" w:rsidRPr="00E71622" w:rsidRDefault="00AC0251" w:rsidP="00AC0251">
      <w:pPr>
        <w:ind w:left="0" w:firstLine="0"/>
        <w:contextualSpacing/>
        <w:jc w:val="left"/>
        <w:rPr>
          <w:rFonts w:ascii="Arial" w:eastAsia="Calibri" w:hAnsi="Arial" w:cs="Arial"/>
          <w:bCs/>
          <w:sz w:val="22"/>
          <w:szCs w:val="22"/>
          <w:lang w:val="en-GB"/>
        </w:rPr>
      </w:pPr>
    </w:p>
    <w:p w14:paraId="4ACBE36B" w14:textId="77777777" w:rsidR="00AC0251" w:rsidRDefault="00AC0251" w:rsidP="00AC0251">
      <w:pPr>
        <w:ind w:left="720" w:hanging="720"/>
        <w:jc w:val="left"/>
        <w:rPr>
          <w:rFonts w:ascii="Arial" w:eastAsia="Calibri" w:hAnsi="Arial" w:cs="Arial"/>
          <w:bCs/>
          <w:sz w:val="22"/>
          <w:szCs w:val="22"/>
          <w:lang w:val="en-GB"/>
        </w:rPr>
      </w:pP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>1.12</w:t>
      </w: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ab/>
        <w:t>I agree to my personal data (supplied by me</w:t>
      </w:r>
      <w:r>
        <w:rPr>
          <w:rFonts w:ascii="Arial" w:eastAsia="Calibri" w:hAnsi="Arial" w:cs="Arial"/>
          <w:bCs/>
          <w:sz w:val="22"/>
          <w:szCs w:val="22"/>
          <w:lang w:val="en-GB"/>
        </w:rPr>
        <w:t>)</w:t>
      </w: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val="en-GB"/>
        </w:rPr>
        <w:t xml:space="preserve">to be </w:t>
      </w: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>collected by NHS England and Improvement</w:t>
      </w:r>
      <w:r>
        <w:rPr>
          <w:rFonts w:ascii="Arial" w:eastAsia="Calibri" w:hAnsi="Arial" w:cs="Arial"/>
          <w:bCs/>
          <w:sz w:val="22"/>
          <w:szCs w:val="22"/>
          <w:lang w:val="en-GB"/>
        </w:rPr>
        <w:t>, the data controller,</w:t>
      </w: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 xml:space="preserve"> via the application process; and from time to time throughout the delivery of the programme</w:t>
      </w:r>
      <w:r>
        <w:rPr>
          <w:rFonts w:ascii="Arial" w:eastAsia="Calibri" w:hAnsi="Arial" w:cs="Arial"/>
          <w:bCs/>
          <w:sz w:val="22"/>
          <w:szCs w:val="22"/>
          <w:lang w:val="en-GB"/>
        </w:rPr>
        <w:t>.</w:t>
      </w: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 xml:space="preserve"> </w:t>
      </w:r>
    </w:p>
    <w:p w14:paraId="0AE06926" w14:textId="77777777" w:rsidR="00AC0251" w:rsidRDefault="00AC0251" w:rsidP="00AC0251">
      <w:pPr>
        <w:jc w:val="left"/>
        <w:rPr>
          <w:rFonts w:ascii="Arial" w:eastAsia="Calibri" w:hAnsi="Arial" w:cs="Arial"/>
          <w:bCs/>
          <w:sz w:val="22"/>
          <w:szCs w:val="22"/>
          <w:lang w:val="en-GB"/>
        </w:rPr>
      </w:pPr>
    </w:p>
    <w:p w14:paraId="5E2E9225" w14:textId="77777777" w:rsidR="00AC0251" w:rsidRDefault="00AC0251" w:rsidP="00AC0251">
      <w:pPr>
        <w:ind w:left="720" w:hanging="720"/>
        <w:jc w:val="left"/>
        <w:rPr>
          <w:rFonts w:ascii="Arial" w:eastAsia="Calibri" w:hAnsi="Arial" w:cs="Arial"/>
          <w:bCs/>
          <w:sz w:val="22"/>
          <w:szCs w:val="22"/>
          <w:lang w:val="en-GB"/>
        </w:rPr>
      </w:pPr>
      <w:r>
        <w:rPr>
          <w:rFonts w:ascii="Arial" w:eastAsia="Calibri" w:hAnsi="Arial" w:cs="Arial"/>
          <w:bCs/>
          <w:sz w:val="22"/>
          <w:szCs w:val="22"/>
          <w:lang w:val="en-GB"/>
        </w:rPr>
        <w:tab/>
        <w:t>Your personal data is being processed under the General Data Protection Regulation, Article 6, 1(e) – “</w:t>
      </w:r>
      <w:r w:rsidRPr="004907B3">
        <w:rPr>
          <w:rFonts w:ascii="Arial" w:eastAsia="Calibri" w:hAnsi="Arial" w:cs="Arial"/>
          <w:bCs/>
          <w:sz w:val="22"/>
          <w:szCs w:val="22"/>
          <w:lang w:val="en-GB"/>
        </w:rPr>
        <w:t xml:space="preserve">processing is necessary for the performance of a task carried out </w:t>
      </w:r>
      <w:r>
        <w:rPr>
          <w:rFonts w:ascii="Arial" w:eastAsia="Calibri" w:hAnsi="Arial" w:cs="Arial"/>
          <w:bCs/>
          <w:sz w:val="22"/>
          <w:szCs w:val="22"/>
          <w:lang w:val="en-GB"/>
        </w:rPr>
        <w:t>…</w:t>
      </w:r>
      <w:r w:rsidRPr="004907B3">
        <w:rPr>
          <w:rFonts w:ascii="Arial" w:eastAsia="Calibri" w:hAnsi="Arial" w:cs="Arial"/>
          <w:bCs/>
          <w:sz w:val="22"/>
          <w:szCs w:val="22"/>
          <w:lang w:val="en-GB"/>
        </w:rPr>
        <w:t xml:space="preserve"> in the exercise of official authority vested in the controller</w:t>
      </w:r>
      <w:r>
        <w:rPr>
          <w:rFonts w:ascii="Arial" w:eastAsia="Calibri" w:hAnsi="Arial" w:cs="Arial"/>
          <w:bCs/>
          <w:sz w:val="22"/>
          <w:szCs w:val="22"/>
          <w:lang w:val="en-GB"/>
        </w:rPr>
        <w:t>”, via the Health and Social Care Act 2012, Part 1, Section 23, ‘Duty to as to promoting education and training’.</w:t>
      </w:r>
    </w:p>
    <w:p w14:paraId="3BA99040" w14:textId="77777777" w:rsidR="00AC0251" w:rsidRDefault="00AC0251" w:rsidP="00AC0251">
      <w:pPr>
        <w:ind w:left="720" w:hanging="720"/>
        <w:jc w:val="left"/>
        <w:rPr>
          <w:rFonts w:ascii="Arial" w:eastAsia="Calibri" w:hAnsi="Arial" w:cs="Arial"/>
          <w:bCs/>
          <w:sz w:val="22"/>
          <w:szCs w:val="22"/>
          <w:lang w:val="en-GB"/>
        </w:rPr>
      </w:pPr>
    </w:p>
    <w:p w14:paraId="730FB5EC" w14:textId="77777777" w:rsidR="00AC0251" w:rsidRDefault="00AC0251" w:rsidP="00AC0251">
      <w:pPr>
        <w:ind w:left="720" w:hanging="720"/>
        <w:jc w:val="left"/>
        <w:rPr>
          <w:rFonts w:ascii="Arial" w:eastAsia="Calibri" w:hAnsi="Arial" w:cs="Arial"/>
          <w:bCs/>
          <w:sz w:val="22"/>
          <w:szCs w:val="22"/>
          <w:lang w:val="en-GB"/>
        </w:rPr>
      </w:pPr>
      <w:r>
        <w:rPr>
          <w:rFonts w:ascii="Arial" w:eastAsia="Calibri" w:hAnsi="Arial" w:cs="Arial"/>
          <w:bCs/>
          <w:sz w:val="22"/>
          <w:szCs w:val="22"/>
          <w:lang w:val="en-GB"/>
        </w:rPr>
        <w:tab/>
        <w:t xml:space="preserve">Your data will be processed for a length of time in conjunction with the NHS England and Improvement’s Corporate Records Retention Schedule which is available via the following link: </w:t>
      </w:r>
      <w:hyperlink r:id="rId13" w:history="1">
        <w:r w:rsidRPr="00DD7F5F">
          <w:rPr>
            <w:rStyle w:val="Hyperlink"/>
            <w:rFonts w:ascii="Arial" w:eastAsia="Calibri" w:hAnsi="Arial" w:cs="Arial"/>
            <w:bCs/>
            <w:sz w:val="22"/>
            <w:szCs w:val="22"/>
            <w:lang w:val="en-GB"/>
          </w:rPr>
          <w:t>https://www.england.nhs.uk/privacy-policy/</w:t>
        </w:r>
      </w:hyperlink>
      <w:r>
        <w:rPr>
          <w:rFonts w:ascii="Arial" w:eastAsia="Calibri" w:hAnsi="Arial" w:cs="Arial"/>
          <w:bCs/>
          <w:sz w:val="22"/>
          <w:szCs w:val="22"/>
          <w:lang w:val="en-GB"/>
        </w:rPr>
        <w:t xml:space="preserve"> </w:t>
      </w:r>
    </w:p>
    <w:p w14:paraId="3CC3144C" w14:textId="77777777" w:rsidR="00AC0251" w:rsidRDefault="00AC0251" w:rsidP="00AC0251">
      <w:pPr>
        <w:ind w:left="720" w:hanging="720"/>
        <w:jc w:val="left"/>
        <w:rPr>
          <w:rFonts w:ascii="Arial" w:eastAsia="Calibri" w:hAnsi="Arial" w:cs="Arial"/>
          <w:bCs/>
          <w:sz w:val="22"/>
          <w:szCs w:val="22"/>
          <w:lang w:val="en-GB"/>
        </w:rPr>
      </w:pPr>
    </w:p>
    <w:p w14:paraId="22EE814D" w14:textId="77777777" w:rsidR="00AC0251" w:rsidRDefault="00AC0251" w:rsidP="00AC0251">
      <w:pPr>
        <w:ind w:left="720" w:hanging="720"/>
        <w:jc w:val="left"/>
        <w:rPr>
          <w:rFonts w:ascii="Arial" w:eastAsia="Calibri" w:hAnsi="Arial" w:cs="Arial"/>
          <w:bCs/>
          <w:sz w:val="22"/>
          <w:szCs w:val="22"/>
          <w:lang w:val="en-GB"/>
        </w:rPr>
      </w:pPr>
      <w:r>
        <w:rPr>
          <w:rFonts w:ascii="Arial" w:eastAsia="Calibri" w:hAnsi="Arial" w:cs="Arial"/>
          <w:bCs/>
          <w:sz w:val="22"/>
          <w:szCs w:val="22"/>
          <w:lang w:val="en-GB"/>
        </w:rPr>
        <w:tab/>
        <w:t xml:space="preserve">The Data Protection Officer for NHS England can be reached at </w:t>
      </w:r>
      <w:hyperlink r:id="rId14" w:history="1">
        <w:r w:rsidRPr="00DD7F5F">
          <w:rPr>
            <w:rStyle w:val="Hyperlink"/>
            <w:rFonts w:ascii="Arial" w:eastAsia="Calibri" w:hAnsi="Arial" w:cs="Arial"/>
            <w:bCs/>
            <w:sz w:val="22"/>
            <w:szCs w:val="22"/>
            <w:lang w:val="en-GB"/>
          </w:rPr>
          <w:t>england.dpo@nhs.net</w:t>
        </w:r>
      </w:hyperlink>
      <w:r>
        <w:rPr>
          <w:rFonts w:ascii="Arial" w:eastAsia="Calibri" w:hAnsi="Arial" w:cs="Arial"/>
          <w:bCs/>
          <w:sz w:val="22"/>
          <w:szCs w:val="22"/>
          <w:lang w:val="en-GB"/>
        </w:rPr>
        <w:t>, and any data subjects rights requests can be made to this address.</w:t>
      </w:r>
    </w:p>
    <w:p w14:paraId="32E32AB5" w14:textId="77777777" w:rsidR="00AC0251" w:rsidRDefault="00AC0251" w:rsidP="00AC0251">
      <w:pPr>
        <w:ind w:left="720" w:hanging="720"/>
        <w:jc w:val="left"/>
        <w:rPr>
          <w:rFonts w:ascii="Arial" w:eastAsia="Calibri" w:hAnsi="Arial" w:cs="Arial"/>
          <w:bCs/>
          <w:sz w:val="22"/>
          <w:szCs w:val="22"/>
          <w:lang w:val="en-GB"/>
        </w:rPr>
      </w:pPr>
    </w:p>
    <w:p w14:paraId="4FEA4363" w14:textId="77777777" w:rsidR="00AC0251" w:rsidRDefault="00AC0251" w:rsidP="00AC0251">
      <w:pPr>
        <w:ind w:left="720" w:hanging="720"/>
        <w:jc w:val="left"/>
        <w:rPr>
          <w:rFonts w:ascii="Arial" w:eastAsia="Calibri" w:hAnsi="Arial" w:cs="Arial"/>
          <w:bCs/>
          <w:sz w:val="22"/>
          <w:szCs w:val="22"/>
          <w:lang w:val="en-GB"/>
        </w:rPr>
      </w:pPr>
      <w:r>
        <w:rPr>
          <w:rFonts w:ascii="Arial" w:eastAsia="Calibri" w:hAnsi="Arial" w:cs="Arial"/>
          <w:bCs/>
          <w:sz w:val="22"/>
          <w:szCs w:val="22"/>
          <w:lang w:val="en-GB"/>
        </w:rPr>
        <w:tab/>
        <w:t>You have the right to lodge a complaint with the Information Commissioners Office in regard to the processing of your personal data.</w:t>
      </w:r>
    </w:p>
    <w:p w14:paraId="6927FA70" w14:textId="77777777" w:rsidR="00AC0251" w:rsidRDefault="00AC0251" w:rsidP="00AC0251">
      <w:pPr>
        <w:ind w:left="720" w:hanging="720"/>
        <w:jc w:val="left"/>
        <w:rPr>
          <w:rFonts w:ascii="Arial" w:eastAsia="Calibri" w:hAnsi="Arial" w:cs="Arial"/>
          <w:bCs/>
          <w:sz w:val="22"/>
          <w:szCs w:val="22"/>
          <w:lang w:val="en-GB"/>
        </w:rPr>
      </w:pPr>
    </w:p>
    <w:p w14:paraId="3DBF93D9" w14:textId="77777777" w:rsidR="00AC0251" w:rsidRPr="0000256A" w:rsidRDefault="00AC0251" w:rsidP="00AC0251">
      <w:pPr>
        <w:ind w:left="0" w:firstLine="0"/>
        <w:jc w:val="left"/>
        <w:rPr>
          <w:rFonts w:ascii="Arial" w:hAnsi="Arial" w:cs="Arial"/>
          <w:b/>
          <w:sz w:val="22"/>
          <w:szCs w:val="22"/>
        </w:rPr>
      </w:pPr>
    </w:p>
    <w:p w14:paraId="7997BAA7" w14:textId="77777777" w:rsidR="00AC0251" w:rsidRPr="0000256A" w:rsidRDefault="00AC0251" w:rsidP="00AC0251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00256A">
        <w:rPr>
          <w:rFonts w:ascii="Arial" w:hAnsi="Arial" w:cs="Arial"/>
          <w:b/>
        </w:rPr>
        <w:t xml:space="preserve">      By their signature below the line manager confirms that:</w:t>
      </w:r>
    </w:p>
    <w:p w14:paraId="4CE09C2B" w14:textId="77777777" w:rsidR="00AC0251" w:rsidRDefault="00AC0251" w:rsidP="00AC0251">
      <w:pPr>
        <w:ind w:left="720" w:hanging="720"/>
        <w:rPr>
          <w:rFonts w:ascii="Arial" w:eastAsia="Calibri" w:hAnsi="Arial" w:cs="Arial"/>
          <w:bCs/>
          <w:sz w:val="22"/>
          <w:szCs w:val="22"/>
          <w:lang w:val="en-GB"/>
        </w:rPr>
      </w:pPr>
      <w:r w:rsidRPr="0000256A">
        <w:rPr>
          <w:rFonts w:ascii="Arial" w:hAnsi="Arial" w:cs="Arial"/>
          <w:bCs/>
          <w:sz w:val="22"/>
          <w:szCs w:val="22"/>
        </w:rPr>
        <w:t>2.1</w:t>
      </w:r>
      <w:r w:rsidRPr="0000256A">
        <w:rPr>
          <w:rFonts w:ascii="Arial" w:hAnsi="Arial" w:cs="Arial"/>
          <w:bCs/>
          <w:sz w:val="22"/>
          <w:szCs w:val="22"/>
        </w:rPr>
        <w:tab/>
        <w:t xml:space="preserve">I support the coach to </w:t>
      </w:r>
      <w:r w:rsidRPr="0000256A">
        <w:rPr>
          <w:rFonts w:ascii="Arial" w:eastAsia="Calibri" w:hAnsi="Arial" w:cs="Arial"/>
          <w:bCs/>
          <w:sz w:val="22"/>
          <w:szCs w:val="22"/>
          <w:lang w:val="en-GB"/>
        </w:rPr>
        <w:t>attend any professional development</w:t>
      </w:r>
      <w:r>
        <w:rPr>
          <w:rFonts w:ascii="Arial" w:eastAsia="Calibri" w:hAnsi="Arial" w:cs="Arial"/>
          <w:bCs/>
          <w:sz w:val="22"/>
          <w:szCs w:val="22"/>
          <w:lang w:val="en-GB"/>
        </w:rPr>
        <w:t xml:space="preserve"> workshops that are</w:t>
      </w:r>
      <w:r w:rsidRPr="0000256A">
        <w:rPr>
          <w:rFonts w:ascii="Arial" w:eastAsia="Calibri" w:hAnsi="Arial" w:cs="Arial"/>
          <w:bCs/>
          <w:sz w:val="22"/>
          <w:szCs w:val="22"/>
          <w:lang w:val="en-GB"/>
        </w:rPr>
        <w:t xml:space="preserve"> required and to </w:t>
      </w:r>
      <w:r>
        <w:rPr>
          <w:rFonts w:ascii="Arial" w:eastAsia="Calibri" w:hAnsi="Arial" w:cs="Arial"/>
          <w:bCs/>
          <w:sz w:val="22"/>
          <w:szCs w:val="22"/>
          <w:lang w:val="en-GB"/>
        </w:rPr>
        <w:t>support the</w:t>
      </w:r>
      <w:r w:rsidRPr="0000256A">
        <w:rPr>
          <w:rFonts w:ascii="Arial" w:eastAsia="Calibri" w:hAnsi="Arial" w:cs="Arial"/>
          <w:bCs/>
          <w:sz w:val="22"/>
          <w:szCs w:val="22"/>
          <w:lang w:val="en-GB"/>
        </w:rPr>
        <w:t xml:space="preserve"> coaching </w:t>
      </w:r>
      <w:r>
        <w:rPr>
          <w:rFonts w:ascii="Arial" w:eastAsia="Calibri" w:hAnsi="Arial" w:cs="Arial"/>
          <w:bCs/>
          <w:sz w:val="22"/>
          <w:szCs w:val="22"/>
          <w:lang w:val="en-GB"/>
        </w:rPr>
        <w:t>of</w:t>
      </w:r>
      <w:r w:rsidRPr="0000256A">
        <w:rPr>
          <w:rFonts w:ascii="Arial" w:eastAsia="Calibri" w:hAnsi="Arial" w:cs="Arial"/>
          <w:bCs/>
          <w:sz w:val="22"/>
          <w:szCs w:val="22"/>
          <w:lang w:val="en-GB"/>
        </w:rPr>
        <w:t xml:space="preserve"> at least one coachee (up to four career coaching sessions</w:t>
      </w:r>
      <w:r>
        <w:rPr>
          <w:rFonts w:ascii="Arial" w:eastAsia="Calibri" w:hAnsi="Arial" w:cs="Arial"/>
          <w:bCs/>
          <w:sz w:val="22"/>
          <w:szCs w:val="22"/>
          <w:lang w:val="en-GB"/>
        </w:rPr>
        <w:t>)</w:t>
      </w:r>
      <w:r w:rsidRPr="0000256A">
        <w:rPr>
          <w:rFonts w:ascii="Arial" w:eastAsia="Calibri" w:hAnsi="Arial" w:cs="Arial"/>
          <w:bCs/>
          <w:sz w:val="22"/>
          <w:szCs w:val="22"/>
          <w:lang w:val="en-GB"/>
        </w:rPr>
        <w:t xml:space="preserve">. </w:t>
      </w:r>
    </w:p>
    <w:p w14:paraId="5FD3EF11" w14:textId="77777777" w:rsidR="00AC0251" w:rsidRDefault="00AC0251" w:rsidP="00AC0251">
      <w:pPr>
        <w:ind w:left="720" w:hanging="720"/>
        <w:rPr>
          <w:rFonts w:ascii="Arial" w:eastAsia="Calibri" w:hAnsi="Arial" w:cs="Arial"/>
          <w:bCs/>
          <w:sz w:val="22"/>
          <w:szCs w:val="22"/>
          <w:lang w:val="en-GB"/>
        </w:rPr>
      </w:pPr>
    </w:p>
    <w:p w14:paraId="60874A06" w14:textId="77777777" w:rsidR="00AC0251" w:rsidRDefault="00AC0251" w:rsidP="00AC0251">
      <w:pPr>
        <w:ind w:left="720" w:hanging="720"/>
        <w:rPr>
          <w:rFonts w:ascii="Arial" w:eastAsia="Calibri" w:hAnsi="Arial" w:cs="Arial"/>
          <w:bCs/>
          <w:sz w:val="22"/>
          <w:szCs w:val="22"/>
          <w:lang w:val="en-GB"/>
        </w:rPr>
      </w:pPr>
      <w:r>
        <w:rPr>
          <w:rFonts w:ascii="Arial" w:eastAsia="Calibri" w:hAnsi="Arial" w:cs="Arial"/>
          <w:bCs/>
          <w:sz w:val="22"/>
          <w:szCs w:val="22"/>
          <w:lang w:val="en-GB"/>
        </w:rPr>
        <w:t>2.2</w:t>
      </w:r>
      <w:r>
        <w:rPr>
          <w:rFonts w:ascii="Arial" w:eastAsia="Calibri" w:hAnsi="Arial" w:cs="Arial"/>
          <w:bCs/>
          <w:sz w:val="22"/>
          <w:szCs w:val="22"/>
          <w:lang w:val="en-GB"/>
        </w:rPr>
        <w:tab/>
        <w:t xml:space="preserve">Any professional development workshops will </w:t>
      </w: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 xml:space="preserve">be provided funded by NHS </w:t>
      </w:r>
      <w:r>
        <w:rPr>
          <w:rFonts w:ascii="Arial" w:eastAsia="Calibri" w:hAnsi="Arial" w:cs="Arial"/>
          <w:bCs/>
          <w:sz w:val="22"/>
          <w:szCs w:val="22"/>
          <w:lang w:val="en-GB"/>
        </w:rPr>
        <w:t xml:space="preserve">England and </w:t>
      </w: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 xml:space="preserve">Improvement </w:t>
      </w:r>
      <w:r>
        <w:rPr>
          <w:rFonts w:ascii="Arial" w:eastAsia="Calibri" w:hAnsi="Arial" w:cs="Arial"/>
          <w:bCs/>
          <w:sz w:val="22"/>
          <w:szCs w:val="22"/>
          <w:lang w:val="en-GB"/>
        </w:rPr>
        <w:t xml:space="preserve">at no cost to the employing organisation, </w:t>
      </w: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>however travel, food and beverage</w:t>
      </w:r>
      <w:r>
        <w:rPr>
          <w:rFonts w:ascii="Arial" w:eastAsia="Calibri" w:hAnsi="Arial" w:cs="Arial"/>
          <w:bCs/>
          <w:sz w:val="22"/>
          <w:szCs w:val="22"/>
          <w:lang w:val="en-GB"/>
        </w:rPr>
        <w:t xml:space="preserve"> (unless otherwise stated)</w:t>
      </w: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>, and accommodation expenses</w:t>
      </w:r>
      <w:r>
        <w:rPr>
          <w:rFonts w:ascii="Arial" w:eastAsia="Calibri" w:hAnsi="Arial" w:cs="Arial"/>
          <w:bCs/>
          <w:sz w:val="22"/>
          <w:szCs w:val="22"/>
          <w:lang w:val="en-GB"/>
        </w:rPr>
        <w:t xml:space="preserve"> are not covered and</w:t>
      </w:r>
      <w:r w:rsidRPr="00E71622">
        <w:rPr>
          <w:rFonts w:ascii="Arial" w:eastAsia="Calibri" w:hAnsi="Arial" w:cs="Arial"/>
          <w:bCs/>
          <w:sz w:val="22"/>
          <w:szCs w:val="22"/>
          <w:lang w:val="en-GB"/>
        </w:rPr>
        <w:t xml:space="preserve"> are the responsibility of the participant and their own organisational expenses policy will apply.</w:t>
      </w:r>
    </w:p>
    <w:p w14:paraId="5D3C6607" w14:textId="77777777" w:rsidR="00AE5EFE" w:rsidRPr="00E71622" w:rsidRDefault="00AE5EFE" w:rsidP="003152B3">
      <w:pPr>
        <w:ind w:left="0" w:firstLine="0"/>
        <w:contextualSpacing/>
        <w:jc w:val="left"/>
        <w:rPr>
          <w:rFonts w:ascii="Arial" w:eastAsia="Calibri" w:hAnsi="Arial" w:cs="Arial"/>
          <w:bCs/>
          <w:sz w:val="22"/>
          <w:szCs w:val="22"/>
          <w:lang w:val="en-GB"/>
        </w:rPr>
      </w:pPr>
    </w:p>
    <w:p w14:paraId="03480D5D" w14:textId="77777777" w:rsidR="00CE6D68" w:rsidRPr="0000256A" w:rsidRDefault="00CE6D68" w:rsidP="003152B3">
      <w:pPr>
        <w:ind w:left="0" w:firstLine="0"/>
        <w:jc w:val="left"/>
        <w:rPr>
          <w:rFonts w:ascii="Arial" w:hAnsi="Arial" w:cs="Arial"/>
          <w:b/>
          <w:sz w:val="22"/>
          <w:szCs w:val="22"/>
        </w:rPr>
      </w:pPr>
    </w:p>
    <w:p w14:paraId="3A4F51C6" w14:textId="77777777" w:rsidR="00A150D7" w:rsidRDefault="00A150D7" w:rsidP="00A150D7">
      <w:pPr>
        <w:ind w:left="0" w:firstLine="0"/>
        <w:rPr>
          <w:rFonts w:ascii="Arial" w:hAnsi="Arial" w:cs="Arial"/>
          <w:bCs/>
          <w:sz w:val="22"/>
          <w:szCs w:val="22"/>
        </w:rPr>
      </w:pPr>
    </w:p>
    <w:p w14:paraId="719EA60A" w14:textId="1FAC914F" w:rsidR="00AC0251" w:rsidRPr="00A150D7" w:rsidRDefault="00AC0251" w:rsidP="00A150D7">
      <w:pPr>
        <w:ind w:left="0" w:firstLine="0"/>
        <w:rPr>
          <w:rFonts w:ascii="Arial" w:hAnsi="Arial" w:cs="Arial"/>
          <w:bCs/>
          <w:sz w:val="22"/>
          <w:szCs w:val="22"/>
        </w:rPr>
        <w:sectPr w:rsidR="00AC0251" w:rsidRPr="00A150D7" w:rsidSect="009320DC">
          <w:footerReference w:type="default" r:id="rId15"/>
          <w:pgSz w:w="11907" w:h="16840" w:code="9"/>
          <w:pgMar w:top="1440" w:right="1080" w:bottom="1440" w:left="1080" w:header="709" w:footer="387" w:gutter="0"/>
          <w:cols w:space="708"/>
          <w:titlePg/>
          <w:docGrid w:linePitch="360"/>
        </w:sectPr>
      </w:pPr>
    </w:p>
    <w:p w14:paraId="180C126A" w14:textId="481A331A" w:rsidR="00E71622" w:rsidRDefault="00AB76B7" w:rsidP="00E71622">
      <w:pPr>
        <w:ind w:left="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To submit your application </w:t>
      </w:r>
      <w:r w:rsidR="00F72184">
        <w:rPr>
          <w:rFonts w:ascii="Arial" w:hAnsi="Arial" w:cs="Arial"/>
          <w:b/>
        </w:rPr>
        <w:t>to join th</w:t>
      </w:r>
      <w:r>
        <w:rPr>
          <w:rFonts w:ascii="Arial" w:hAnsi="Arial" w:cs="Arial"/>
          <w:b/>
        </w:rPr>
        <w:t>is coaching service</w:t>
      </w:r>
      <w:r w:rsidR="002856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="00CE6D68" w:rsidRPr="00CE6D68">
        <w:rPr>
          <w:rFonts w:ascii="Arial" w:hAnsi="Arial" w:cs="Arial"/>
          <w:b/>
        </w:rPr>
        <w:t>lease</w:t>
      </w:r>
      <w:r w:rsidR="00E71622">
        <w:rPr>
          <w:rFonts w:ascii="Arial" w:hAnsi="Arial" w:cs="Arial"/>
          <w:b/>
        </w:rPr>
        <w:t xml:space="preserve"> </w:t>
      </w:r>
      <w:r w:rsidR="00CE6D68" w:rsidRPr="00CE6D68">
        <w:rPr>
          <w:rFonts w:ascii="Arial" w:hAnsi="Arial" w:cs="Arial"/>
          <w:b/>
        </w:rPr>
        <w:t xml:space="preserve">complete </w:t>
      </w:r>
      <w:r w:rsidR="00850DD2">
        <w:rPr>
          <w:rFonts w:ascii="Arial" w:hAnsi="Arial" w:cs="Arial"/>
          <w:b/>
        </w:rPr>
        <w:t>all fields required and return by email (</w:t>
      </w:r>
      <w:r w:rsidR="00E71622">
        <w:rPr>
          <w:rFonts w:ascii="Arial" w:hAnsi="Arial" w:cs="Arial"/>
          <w:b/>
        </w:rPr>
        <w:t>scan</w:t>
      </w:r>
      <w:r w:rsidR="00850DD2">
        <w:rPr>
          <w:rFonts w:ascii="Arial" w:hAnsi="Arial" w:cs="Arial"/>
          <w:b/>
        </w:rPr>
        <w:t>ned versions are</w:t>
      </w:r>
      <w:r w:rsidR="00E71622">
        <w:rPr>
          <w:rFonts w:ascii="Arial" w:hAnsi="Arial" w:cs="Arial"/>
          <w:b/>
        </w:rPr>
        <w:t xml:space="preserve"> </w:t>
      </w:r>
      <w:r w:rsidR="00850DD2">
        <w:rPr>
          <w:rFonts w:ascii="Arial" w:hAnsi="Arial" w:cs="Arial"/>
          <w:b/>
        </w:rPr>
        <w:t>acceptable if needed however you may prefer to complete, save to your computer and attach to you email)</w:t>
      </w:r>
      <w:r w:rsidR="00E71622">
        <w:rPr>
          <w:rFonts w:ascii="Arial" w:hAnsi="Arial" w:cs="Arial"/>
          <w:b/>
        </w:rPr>
        <w:t xml:space="preserve"> </w:t>
      </w:r>
      <w:r w:rsidR="00CE6D68" w:rsidRPr="00CE6D68">
        <w:rPr>
          <w:rFonts w:ascii="Arial" w:hAnsi="Arial" w:cs="Arial"/>
          <w:b/>
        </w:rPr>
        <w:t>to</w:t>
      </w:r>
      <w:r w:rsidR="00850DD2">
        <w:rPr>
          <w:rFonts w:ascii="Arial" w:hAnsi="Arial" w:cs="Arial"/>
          <w:b/>
        </w:rPr>
        <w:t>:</w:t>
      </w:r>
    </w:p>
    <w:p w14:paraId="17CCC558" w14:textId="2C8C3952" w:rsidR="00CE6D68" w:rsidRDefault="00DD2424" w:rsidP="00E71622">
      <w:pPr>
        <w:ind w:left="0" w:firstLine="0"/>
        <w:jc w:val="left"/>
        <w:rPr>
          <w:rFonts w:ascii="Arial" w:hAnsi="Arial" w:cs="Arial"/>
          <w:b/>
        </w:rPr>
      </w:pPr>
      <w:hyperlink r:id="rId16" w:history="1">
        <w:r w:rsidR="004C238D" w:rsidRPr="00F84EA5">
          <w:rPr>
            <w:rStyle w:val="Hyperlink"/>
            <w:rFonts w:ascii="Arial" w:hAnsi="Arial" w:cs="Arial"/>
            <w:b/>
          </w:rPr>
          <w:t>TalentCareerTeam@leadershipacademy.nhs.uk</w:t>
        </w:r>
      </w:hyperlink>
    </w:p>
    <w:p w14:paraId="5A68D032" w14:textId="77777777" w:rsidR="00CE6D68" w:rsidRPr="00CE6D68" w:rsidRDefault="00CE6D68" w:rsidP="00C7236E">
      <w:pPr>
        <w:jc w:val="left"/>
        <w:rPr>
          <w:rFonts w:ascii="Arial" w:hAnsi="Arial" w:cs="Arial"/>
          <w:b/>
        </w:rPr>
      </w:pP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7512"/>
      </w:tblGrid>
      <w:tr w:rsidR="00CE6D68" w:rsidRPr="00CE6D68" w14:paraId="76149B8E" w14:textId="77777777" w:rsidTr="233ED1EB">
        <w:tc>
          <w:tcPr>
            <w:tcW w:w="2411" w:type="dxa"/>
          </w:tcPr>
          <w:p w14:paraId="25BB780B" w14:textId="471A28FB" w:rsidR="00CE6D68" w:rsidRPr="00CE6D68" w:rsidRDefault="0000256A" w:rsidP="00C7236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CE6D68" w:rsidRPr="00CE6D68">
              <w:rPr>
                <w:rFonts w:ascii="Arial" w:hAnsi="Arial" w:cs="Arial"/>
                <w:b/>
              </w:rPr>
              <w:t>Name:</w:t>
            </w:r>
          </w:p>
          <w:p w14:paraId="23F904E1" w14:textId="77777777" w:rsidR="00CE6D68" w:rsidRPr="00CE6D68" w:rsidRDefault="00CE6D68" w:rsidP="00C7236E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512" w:type="dxa"/>
          </w:tcPr>
          <w:p w14:paraId="233CFF23" w14:textId="19207ECB" w:rsidR="00CE6D68" w:rsidRPr="00CE6D68" w:rsidRDefault="00CE6D68" w:rsidP="18ADDE13">
            <w:pPr>
              <w:jc w:val="left"/>
              <w:rPr>
                <w:rFonts w:ascii="Arial" w:hAnsi="Arial" w:cs="Arial"/>
              </w:rPr>
            </w:pPr>
          </w:p>
        </w:tc>
      </w:tr>
      <w:tr w:rsidR="00CE6D68" w:rsidRPr="00CE6D68" w14:paraId="14DEEEAA" w14:textId="77777777" w:rsidTr="233ED1EB">
        <w:tc>
          <w:tcPr>
            <w:tcW w:w="2411" w:type="dxa"/>
          </w:tcPr>
          <w:p w14:paraId="0FA09F7C" w14:textId="77777777" w:rsidR="00CE6D68" w:rsidRPr="00CE6D68" w:rsidRDefault="00CE6D68" w:rsidP="001767CB">
            <w:pPr>
              <w:ind w:hanging="387"/>
              <w:jc w:val="left"/>
              <w:rPr>
                <w:rFonts w:ascii="Arial" w:hAnsi="Arial" w:cs="Arial"/>
                <w:b/>
              </w:rPr>
            </w:pPr>
            <w:r w:rsidRPr="00CE6D68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7512" w:type="dxa"/>
          </w:tcPr>
          <w:p w14:paraId="20130621" w14:textId="7F38980E" w:rsidR="001320F4" w:rsidRPr="00CE6D68" w:rsidRDefault="001320F4" w:rsidP="00C7236E">
            <w:pPr>
              <w:jc w:val="left"/>
              <w:rPr>
                <w:rFonts w:ascii="Arial" w:hAnsi="Arial" w:cs="Arial"/>
              </w:rPr>
            </w:pPr>
          </w:p>
        </w:tc>
      </w:tr>
      <w:tr w:rsidR="00CE6D68" w:rsidRPr="00CE6D68" w14:paraId="09C536CD" w14:textId="77777777" w:rsidTr="233ED1EB">
        <w:tc>
          <w:tcPr>
            <w:tcW w:w="2411" w:type="dxa"/>
          </w:tcPr>
          <w:p w14:paraId="4776BEF5" w14:textId="77777777" w:rsidR="00CE6D68" w:rsidRPr="00CE6D68" w:rsidRDefault="00CE6D68" w:rsidP="001767CB">
            <w:pPr>
              <w:ind w:hanging="387"/>
              <w:jc w:val="left"/>
              <w:rPr>
                <w:rFonts w:ascii="Arial" w:hAnsi="Arial" w:cs="Arial"/>
                <w:b/>
              </w:rPr>
            </w:pPr>
            <w:r w:rsidRPr="00CE6D68">
              <w:rPr>
                <w:rFonts w:ascii="Arial" w:hAnsi="Arial" w:cs="Arial"/>
                <w:b/>
              </w:rPr>
              <w:t>Organisation:</w:t>
            </w:r>
          </w:p>
          <w:p w14:paraId="3188969F" w14:textId="77777777" w:rsidR="00CE6D68" w:rsidRPr="00CE6D68" w:rsidRDefault="00CE6D68">
            <w:pPr>
              <w:ind w:hanging="387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512" w:type="dxa"/>
          </w:tcPr>
          <w:p w14:paraId="60070E87" w14:textId="0EACF75C" w:rsidR="00CE6D68" w:rsidRPr="00CE6D68" w:rsidRDefault="00CE6D68" w:rsidP="18ADDE13">
            <w:pPr>
              <w:ind w:left="459"/>
              <w:jc w:val="left"/>
              <w:rPr>
                <w:rFonts w:ascii="Arial" w:hAnsi="Arial" w:cs="Arial"/>
              </w:rPr>
            </w:pPr>
          </w:p>
        </w:tc>
      </w:tr>
      <w:tr w:rsidR="00CE6D68" w:rsidRPr="00CE6D68" w14:paraId="33850E3A" w14:textId="77777777" w:rsidTr="233ED1EB">
        <w:tc>
          <w:tcPr>
            <w:tcW w:w="2411" w:type="dxa"/>
          </w:tcPr>
          <w:p w14:paraId="1C2C28F9" w14:textId="77777777" w:rsidR="00CE6D68" w:rsidRDefault="00CE6D68" w:rsidP="001767CB">
            <w:pPr>
              <w:ind w:hanging="387"/>
              <w:jc w:val="left"/>
              <w:rPr>
                <w:rFonts w:ascii="Arial" w:hAnsi="Arial" w:cs="Arial"/>
                <w:b/>
              </w:rPr>
            </w:pPr>
            <w:r w:rsidRPr="00CE6D68">
              <w:rPr>
                <w:rFonts w:ascii="Arial" w:hAnsi="Arial" w:cs="Arial"/>
                <w:b/>
              </w:rPr>
              <w:t xml:space="preserve">Coaching </w:t>
            </w:r>
          </w:p>
          <w:p w14:paraId="79CD3850" w14:textId="46C1D7A8" w:rsidR="00CE6D68" w:rsidRDefault="001320F4">
            <w:pPr>
              <w:ind w:hanging="387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</w:t>
            </w:r>
            <w:r w:rsidR="00F72184">
              <w:rPr>
                <w:rFonts w:ascii="Arial" w:hAnsi="Arial" w:cs="Arial"/>
                <w:b/>
              </w:rPr>
              <w:t xml:space="preserve"> </w:t>
            </w:r>
          </w:p>
          <w:p w14:paraId="6DD3FD35" w14:textId="652C9140" w:rsidR="00CE6D68" w:rsidRPr="00CE6D68" w:rsidRDefault="00CE6D68">
            <w:pPr>
              <w:ind w:hanging="387"/>
              <w:jc w:val="left"/>
              <w:rPr>
                <w:rFonts w:ascii="Arial" w:hAnsi="Arial" w:cs="Arial"/>
                <w:b/>
              </w:rPr>
            </w:pPr>
            <w:r w:rsidRPr="00CE6D68">
              <w:rPr>
                <w:rFonts w:ascii="Arial" w:hAnsi="Arial" w:cs="Arial"/>
                <w:b/>
              </w:rPr>
              <w:t>completed:</w:t>
            </w:r>
          </w:p>
          <w:p w14:paraId="0D337242" w14:textId="77777777" w:rsidR="00CE6D68" w:rsidRPr="00CE6D68" w:rsidRDefault="00CE6D68" w:rsidP="004C238D">
            <w:pPr>
              <w:ind w:hanging="387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512" w:type="dxa"/>
          </w:tcPr>
          <w:p w14:paraId="028908CB" w14:textId="75095409" w:rsidR="004C238D" w:rsidRPr="004C238D" w:rsidRDefault="004C238D" w:rsidP="004C238D">
            <w:pPr>
              <w:ind w:hanging="38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C238D">
              <w:rPr>
                <w:rFonts w:ascii="Arial" w:hAnsi="Arial" w:cs="Arial"/>
                <w:b/>
                <w:sz w:val="18"/>
                <w:szCs w:val="18"/>
              </w:rPr>
              <w:t xml:space="preserve">(include where trained/name of provider </w:t>
            </w:r>
            <w:r w:rsidRPr="00F7218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and </w:t>
            </w:r>
            <w:r w:rsidR="005205F2">
              <w:rPr>
                <w:rFonts w:ascii="Arial" w:hAnsi="Arial" w:cs="Arial"/>
                <w:b/>
                <w:sz w:val="18"/>
                <w:szCs w:val="18"/>
                <w:u w:val="single"/>
              </w:rPr>
              <w:t>whether level 5 or above</w:t>
            </w:r>
            <w:r w:rsidRPr="004C238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09B302F4" w14:textId="1C9A2E16" w:rsidR="00CE6D68" w:rsidRPr="004C238D" w:rsidRDefault="00CE6D68" w:rsidP="18ADDE1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D68" w:rsidRPr="00CE6D68" w14:paraId="1A52F38A" w14:textId="77777777" w:rsidTr="233ED1EB">
        <w:tc>
          <w:tcPr>
            <w:tcW w:w="2411" w:type="dxa"/>
          </w:tcPr>
          <w:p w14:paraId="759F5E8C" w14:textId="77777777" w:rsidR="00CE6D68" w:rsidRDefault="00CE6D68" w:rsidP="001767CB">
            <w:pPr>
              <w:ind w:hanging="387"/>
              <w:jc w:val="left"/>
              <w:rPr>
                <w:rFonts w:ascii="Arial" w:hAnsi="Arial" w:cs="Arial"/>
                <w:b/>
              </w:rPr>
            </w:pPr>
            <w:r w:rsidRPr="00CE6D68">
              <w:rPr>
                <w:rFonts w:ascii="Arial" w:hAnsi="Arial" w:cs="Arial"/>
                <w:b/>
              </w:rPr>
              <w:t xml:space="preserve">Summary of </w:t>
            </w:r>
          </w:p>
          <w:p w14:paraId="276F4648" w14:textId="77777777" w:rsidR="00CE6D68" w:rsidRDefault="00CE6D68">
            <w:pPr>
              <w:ind w:hanging="387"/>
              <w:jc w:val="left"/>
              <w:rPr>
                <w:rFonts w:ascii="Arial" w:hAnsi="Arial" w:cs="Arial"/>
                <w:b/>
              </w:rPr>
            </w:pPr>
            <w:r w:rsidRPr="00CE6D68">
              <w:rPr>
                <w:rFonts w:ascii="Arial" w:hAnsi="Arial" w:cs="Arial"/>
                <w:b/>
              </w:rPr>
              <w:t xml:space="preserve">coaching </w:t>
            </w:r>
          </w:p>
          <w:p w14:paraId="127F9AC5" w14:textId="7DFB2960" w:rsidR="00CE6D68" w:rsidRPr="00CE6D68" w:rsidRDefault="00CE6D68">
            <w:pPr>
              <w:ind w:hanging="387"/>
              <w:jc w:val="left"/>
              <w:rPr>
                <w:rFonts w:ascii="Arial" w:hAnsi="Arial" w:cs="Arial"/>
                <w:b/>
              </w:rPr>
            </w:pPr>
            <w:r w:rsidRPr="00CE6D68">
              <w:rPr>
                <w:rFonts w:ascii="Arial" w:hAnsi="Arial" w:cs="Arial"/>
                <w:b/>
              </w:rPr>
              <w:t>experience:</w:t>
            </w:r>
          </w:p>
          <w:p w14:paraId="446126EC" w14:textId="36F03CED" w:rsidR="00CE6D68" w:rsidRPr="00CE6D68" w:rsidRDefault="00CE6D68">
            <w:pPr>
              <w:ind w:hanging="387"/>
              <w:jc w:val="left"/>
              <w:rPr>
                <w:rFonts w:ascii="Arial" w:hAnsi="Arial" w:cs="Arial"/>
                <w:b/>
                <w:sz w:val="20"/>
              </w:rPr>
            </w:pPr>
            <w:r w:rsidRPr="00CE6D68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12" w:type="dxa"/>
          </w:tcPr>
          <w:p w14:paraId="5E1EFDC8" w14:textId="26B2F20B" w:rsidR="00CE6D68" w:rsidRPr="004C238D" w:rsidRDefault="004C238D" w:rsidP="004C238D">
            <w:pPr>
              <w:ind w:hanging="38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C238D">
              <w:rPr>
                <w:rFonts w:ascii="Arial" w:hAnsi="Arial" w:cs="Arial"/>
                <w:b/>
                <w:sz w:val="18"/>
                <w:szCs w:val="18"/>
              </w:rPr>
              <w:t>(please include approximately how many coach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4C238D">
              <w:rPr>
                <w:rFonts w:ascii="Arial" w:hAnsi="Arial" w:cs="Arial"/>
                <w:b/>
                <w:sz w:val="18"/>
                <w:szCs w:val="18"/>
              </w:rPr>
              <w:t xml:space="preserve">es and indication of </w:t>
            </w:r>
            <w:r w:rsidR="00F72184">
              <w:rPr>
                <w:rFonts w:ascii="Arial" w:hAnsi="Arial" w:cs="Arial"/>
                <w:b/>
                <w:sz w:val="18"/>
                <w:szCs w:val="18"/>
              </w:rPr>
              <w:t xml:space="preserve">their </w:t>
            </w:r>
            <w:r w:rsidRPr="004C238D">
              <w:rPr>
                <w:rFonts w:ascii="Arial" w:hAnsi="Arial" w:cs="Arial"/>
                <w:b/>
                <w:sz w:val="18"/>
                <w:szCs w:val="18"/>
              </w:rPr>
              <w:t>seniority)</w:t>
            </w:r>
          </w:p>
          <w:p w14:paraId="056E8256" w14:textId="77777777" w:rsidR="00CE6D68" w:rsidRPr="00566FC1" w:rsidRDefault="00CE6D68" w:rsidP="00C7236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B8AE3D2" w14:textId="77777777" w:rsidR="00CE6D68" w:rsidRPr="00566FC1" w:rsidRDefault="00CE6D68" w:rsidP="00C7236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AEF784" w14:textId="7905294F" w:rsidR="001320F4" w:rsidRDefault="001320F4" w:rsidP="00C7236E">
      <w:pPr>
        <w:jc w:val="left"/>
      </w:pP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0"/>
        <w:gridCol w:w="1560"/>
        <w:gridCol w:w="1558"/>
        <w:gridCol w:w="1418"/>
        <w:gridCol w:w="1417"/>
        <w:gridCol w:w="1560"/>
      </w:tblGrid>
      <w:tr w:rsidR="004641AE" w:rsidRPr="004641AE" w14:paraId="6B6947F5" w14:textId="57025704" w:rsidTr="004641AE">
        <w:trPr>
          <w:trHeight w:val="405"/>
        </w:trPr>
        <w:tc>
          <w:tcPr>
            <w:tcW w:w="2410" w:type="dxa"/>
            <w:vMerge w:val="restart"/>
          </w:tcPr>
          <w:p w14:paraId="52E73945" w14:textId="34B3A871" w:rsidR="004641AE" w:rsidRDefault="004641AE" w:rsidP="003765EB">
            <w:pPr>
              <w:ind w:hanging="387"/>
              <w:jc w:val="left"/>
              <w:rPr>
                <w:rFonts w:ascii="Arial" w:hAnsi="Arial" w:cs="Arial"/>
                <w:b/>
                <w:bCs/>
              </w:rPr>
            </w:pPr>
            <w:r w:rsidRPr="00CE6D68">
              <w:rPr>
                <w:rFonts w:ascii="Arial" w:hAnsi="Arial" w:cs="Arial"/>
                <w:b/>
                <w:bCs/>
              </w:rPr>
              <w:t xml:space="preserve">Local </w:t>
            </w:r>
            <w:r>
              <w:rPr>
                <w:rFonts w:ascii="Arial" w:hAnsi="Arial" w:cs="Arial"/>
                <w:b/>
                <w:bCs/>
              </w:rPr>
              <w:t>Coaching</w:t>
            </w:r>
          </w:p>
          <w:p w14:paraId="0B8CE22A" w14:textId="77777777" w:rsidR="004641AE" w:rsidRPr="00CE6D68" w:rsidRDefault="004641AE">
            <w:pPr>
              <w:ind w:hanging="387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Register:</w:t>
            </w:r>
            <w:r w:rsidRPr="00CE6D6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60" w:type="dxa"/>
          </w:tcPr>
          <w:p w14:paraId="36CD0D6C" w14:textId="1FF06EA6" w:rsidR="004641AE" w:rsidRPr="004641AE" w:rsidRDefault="004641A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4641AE">
              <w:rPr>
                <w:rFonts w:ascii="Arial" w:hAnsi="Arial" w:cs="Arial"/>
                <w:sz w:val="20"/>
                <w:szCs w:val="20"/>
              </w:rPr>
              <w:t>London</w:t>
            </w:r>
          </w:p>
        </w:tc>
        <w:tc>
          <w:tcPr>
            <w:tcW w:w="1558" w:type="dxa"/>
          </w:tcPr>
          <w:p w14:paraId="7388A97E" w14:textId="70D7AA5A" w:rsidR="004641AE" w:rsidRPr="004641AE" w:rsidRDefault="004641A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4641AE">
              <w:rPr>
                <w:rFonts w:ascii="Arial" w:hAnsi="Arial" w:cs="Arial"/>
                <w:sz w:val="20"/>
                <w:szCs w:val="20"/>
              </w:rPr>
              <w:t xml:space="preserve">East of England </w:t>
            </w:r>
          </w:p>
        </w:tc>
        <w:tc>
          <w:tcPr>
            <w:tcW w:w="1418" w:type="dxa"/>
          </w:tcPr>
          <w:p w14:paraId="5CDB4EFE" w14:textId="6C5FAB0D" w:rsidR="004641AE" w:rsidRPr="004641AE" w:rsidRDefault="004641A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4641AE">
              <w:rPr>
                <w:rFonts w:ascii="Arial" w:hAnsi="Arial" w:cs="Arial"/>
                <w:sz w:val="20"/>
                <w:szCs w:val="20"/>
              </w:rPr>
              <w:t xml:space="preserve">Midlands </w:t>
            </w:r>
          </w:p>
        </w:tc>
        <w:tc>
          <w:tcPr>
            <w:tcW w:w="1417" w:type="dxa"/>
          </w:tcPr>
          <w:p w14:paraId="647248CD" w14:textId="1CA86CAF" w:rsidR="004641AE" w:rsidRPr="004641AE" w:rsidRDefault="004641A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4641AE">
              <w:rPr>
                <w:rFonts w:ascii="Arial" w:hAnsi="Arial" w:cs="Arial"/>
                <w:sz w:val="20"/>
                <w:szCs w:val="20"/>
              </w:rPr>
              <w:t>Nort</w:t>
            </w:r>
            <w:r>
              <w:rPr>
                <w:rFonts w:ascii="Arial" w:hAnsi="Arial" w:cs="Arial"/>
                <w:sz w:val="20"/>
                <w:szCs w:val="20"/>
              </w:rPr>
              <w:t>h West</w:t>
            </w:r>
            <w:r w:rsidRPr="004641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000000" w:themeFill="text1"/>
          </w:tcPr>
          <w:p w14:paraId="0FD10AD9" w14:textId="77777777" w:rsidR="004641AE" w:rsidRPr="004641AE" w:rsidRDefault="004641AE" w:rsidP="004641AE">
            <w:pPr>
              <w:pStyle w:val="ListParagraph"/>
              <w:spacing w:after="0" w:line="24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1AE" w:rsidRPr="004641AE" w14:paraId="1D4B2E12" w14:textId="6199EADD" w:rsidTr="00F071BB">
        <w:trPr>
          <w:trHeight w:val="405"/>
        </w:trPr>
        <w:tc>
          <w:tcPr>
            <w:tcW w:w="2410" w:type="dxa"/>
            <w:vMerge/>
          </w:tcPr>
          <w:p w14:paraId="40FA7BB0" w14:textId="77777777" w:rsidR="004641AE" w:rsidRPr="00CE6D68" w:rsidRDefault="004641AE" w:rsidP="004641AE">
            <w:pPr>
              <w:ind w:hanging="387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6467E82D" w14:textId="30D93183" w:rsidR="004641AE" w:rsidRPr="004641AE" w:rsidRDefault="004641AE" w:rsidP="004641A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4641AE">
              <w:rPr>
                <w:rFonts w:ascii="Arial" w:hAnsi="Arial" w:cs="Arial"/>
                <w:sz w:val="20"/>
                <w:szCs w:val="20"/>
              </w:rPr>
              <w:t>South East</w:t>
            </w:r>
          </w:p>
        </w:tc>
        <w:tc>
          <w:tcPr>
            <w:tcW w:w="1558" w:type="dxa"/>
          </w:tcPr>
          <w:p w14:paraId="0142ED01" w14:textId="03B9A17C" w:rsidR="004641AE" w:rsidRPr="004641AE" w:rsidRDefault="004641AE" w:rsidP="004641A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4641AE">
              <w:rPr>
                <w:rFonts w:ascii="Arial" w:hAnsi="Arial" w:cs="Arial"/>
                <w:sz w:val="20"/>
                <w:szCs w:val="20"/>
              </w:rPr>
              <w:t>South West</w:t>
            </w:r>
          </w:p>
        </w:tc>
        <w:tc>
          <w:tcPr>
            <w:tcW w:w="4395" w:type="dxa"/>
            <w:gridSpan w:val="3"/>
          </w:tcPr>
          <w:p w14:paraId="5C5E413E" w14:textId="078ABFBF" w:rsidR="004641AE" w:rsidRPr="004641AE" w:rsidRDefault="004641AE" w:rsidP="004641A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4641AE">
              <w:rPr>
                <w:rFonts w:ascii="Arial" w:hAnsi="Arial" w:cs="Arial"/>
                <w:sz w:val="20"/>
                <w:szCs w:val="20"/>
              </w:rPr>
              <w:t>North East</w:t>
            </w:r>
            <w:r w:rsidR="003848C5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4641AE">
              <w:rPr>
                <w:rFonts w:ascii="Arial" w:hAnsi="Arial" w:cs="Arial"/>
                <w:sz w:val="20"/>
                <w:szCs w:val="20"/>
              </w:rPr>
              <w:t xml:space="preserve"> Yorkshire </w:t>
            </w:r>
            <w:r w:rsidR="003848C5">
              <w:rPr>
                <w:rFonts w:ascii="Arial" w:hAnsi="Arial" w:cs="Arial"/>
                <w:sz w:val="20"/>
                <w:szCs w:val="20"/>
              </w:rPr>
              <w:t>(</w:t>
            </w:r>
            <w:r w:rsidRPr="004641AE">
              <w:rPr>
                <w:rFonts w:ascii="Arial" w:hAnsi="Arial" w:cs="Arial"/>
                <w:sz w:val="20"/>
                <w:szCs w:val="20"/>
              </w:rPr>
              <w:t>and Humber</w:t>
            </w:r>
            <w:r w:rsidR="003848C5">
              <w:rPr>
                <w:rFonts w:ascii="Arial" w:hAnsi="Arial" w:cs="Arial"/>
                <w:sz w:val="20"/>
                <w:szCs w:val="20"/>
              </w:rPr>
              <w:t>)</w:t>
            </w:r>
            <w:r w:rsidRPr="004641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D41DCA" w14:textId="3185ED50" w:rsidR="004641AE" w:rsidRPr="004641AE" w:rsidRDefault="004641AE" w:rsidP="004641A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1AE" w:rsidRPr="00CE6D68" w14:paraId="5A367CD8" w14:textId="77777777" w:rsidTr="004641AE">
        <w:trPr>
          <w:trHeight w:val="270"/>
        </w:trPr>
        <w:tc>
          <w:tcPr>
            <w:tcW w:w="2410" w:type="dxa"/>
            <w:vMerge w:val="restart"/>
          </w:tcPr>
          <w:p w14:paraId="6833259A" w14:textId="77777777" w:rsidR="004641AE" w:rsidRDefault="004641AE" w:rsidP="001767CB">
            <w:pPr>
              <w:ind w:hanging="387"/>
              <w:jc w:val="left"/>
              <w:rPr>
                <w:rFonts w:ascii="Arial" w:hAnsi="Arial" w:cs="Arial"/>
                <w:b/>
                <w:bCs/>
              </w:rPr>
            </w:pPr>
            <w:r w:rsidRPr="00CE6D68">
              <w:rPr>
                <w:rFonts w:ascii="Arial" w:hAnsi="Arial" w:cs="Arial"/>
                <w:b/>
                <w:bCs/>
              </w:rPr>
              <w:t xml:space="preserve">Region/s where </w:t>
            </w:r>
          </w:p>
          <w:p w14:paraId="0D368693" w14:textId="77777777" w:rsidR="004641AE" w:rsidRDefault="004641AE">
            <w:pPr>
              <w:ind w:hanging="387"/>
              <w:jc w:val="left"/>
              <w:rPr>
                <w:rFonts w:ascii="Arial" w:hAnsi="Arial" w:cs="Arial"/>
                <w:b/>
                <w:bCs/>
              </w:rPr>
            </w:pPr>
            <w:r w:rsidRPr="00CE6D68">
              <w:rPr>
                <w:rFonts w:ascii="Arial" w:hAnsi="Arial" w:cs="Arial"/>
                <w:b/>
                <w:bCs/>
              </w:rPr>
              <w:t xml:space="preserve">you can offer </w:t>
            </w:r>
          </w:p>
          <w:p w14:paraId="7FD57204" w14:textId="77777777" w:rsidR="004641AE" w:rsidRPr="00CE6D68" w:rsidRDefault="004641AE">
            <w:pPr>
              <w:ind w:hanging="387"/>
              <w:jc w:val="left"/>
              <w:rPr>
                <w:rFonts w:ascii="Arial" w:hAnsi="Arial" w:cs="Arial"/>
                <w:b/>
                <w:bCs/>
              </w:rPr>
            </w:pPr>
            <w:r w:rsidRPr="00CE6D68">
              <w:rPr>
                <w:rFonts w:ascii="Arial" w:hAnsi="Arial" w:cs="Arial"/>
                <w:b/>
                <w:bCs/>
              </w:rPr>
              <w:t xml:space="preserve">coaching: </w:t>
            </w:r>
          </w:p>
        </w:tc>
        <w:tc>
          <w:tcPr>
            <w:tcW w:w="1560" w:type="dxa"/>
          </w:tcPr>
          <w:p w14:paraId="3A8401A2" w14:textId="02CD5AC7" w:rsidR="004641AE" w:rsidRPr="004641AE" w:rsidRDefault="004641A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4641AE">
              <w:rPr>
                <w:rFonts w:ascii="Arial" w:hAnsi="Arial" w:cs="Arial"/>
                <w:sz w:val="20"/>
                <w:szCs w:val="20"/>
              </w:rPr>
              <w:t>London</w:t>
            </w:r>
          </w:p>
        </w:tc>
        <w:tc>
          <w:tcPr>
            <w:tcW w:w="1558" w:type="dxa"/>
          </w:tcPr>
          <w:p w14:paraId="753F7931" w14:textId="77777777" w:rsidR="004641AE" w:rsidRPr="004641AE" w:rsidRDefault="004641A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4641AE">
              <w:rPr>
                <w:rFonts w:ascii="Arial" w:hAnsi="Arial" w:cs="Arial"/>
                <w:sz w:val="20"/>
                <w:szCs w:val="20"/>
              </w:rPr>
              <w:t xml:space="preserve">East of England </w:t>
            </w:r>
          </w:p>
        </w:tc>
        <w:tc>
          <w:tcPr>
            <w:tcW w:w="1418" w:type="dxa"/>
          </w:tcPr>
          <w:p w14:paraId="1F1948BC" w14:textId="7FCA2A04" w:rsidR="004641AE" w:rsidRPr="004641AE" w:rsidRDefault="004641A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4641AE">
              <w:rPr>
                <w:rFonts w:ascii="Arial" w:hAnsi="Arial" w:cs="Arial"/>
                <w:sz w:val="20"/>
                <w:szCs w:val="20"/>
              </w:rPr>
              <w:t xml:space="preserve">Midlands </w:t>
            </w:r>
          </w:p>
        </w:tc>
        <w:tc>
          <w:tcPr>
            <w:tcW w:w="1417" w:type="dxa"/>
          </w:tcPr>
          <w:p w14:paraId="2808188F" w14:textId="67871B4C" w:rsidR="004641AE" w:rsidRPr="004641AE" w:rsidRDefault="004641A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4641AE">
              <w:rPr>
                <w:rFonts w:ascii="Arial" w:hAnsi="Arial" w:cs="Arial"/>
                <w:sz w:val="20"/>
                <w:szCs w:val="20"/>
              </w:rPr>
              <w:t>North West</w:t>
            </w:r>
          </w:p>
        </w:tc>
        <w:tc>
          <w:tcPr>
            <w:tcW w:w="1560" w:type="dxa"/>
          </w:tcPr>
          <w:p w14:paraId="59A2EBA2" w14:textId="2C87B1BD" w:rsidR="004641AE" w:rsidRPr="004641AE" w:rsidRDefault="004641A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4641AE">
              <w:rPr>
                <w:rFonts w:ascii="Arial" w:hAnsi="Arial" w:cs="Arial"/>
                <w:sz w:val="20"/>
                <w:szCs w:val="20"/>
              </w:rPr>
              <w:t xml:space="preserve">Any </w:t>
            </w:r>
          </w:p>
        </w:tc>
      </w:tr>
      <w:tr w:rsidR="004641AE" w:rsidRPr="00CE6D68" w14:paraId="259D7238" w14:textId="77777777" w:rsidTr="004641AE">
        <w:trPr>
          <w:trHeight w:val="270"/>
        </w:trPr>
        <w:tc>
          <w:tcPr>
            <w:tcW w:w="2410" w:type="dxa"/>
            <w:vMerge/>
          </w:tcPr>
          <w:p w14:paraId="77603FE2" w14:textId="77777777" w:rsidR="004641AE" w:rsidRPr="00CE6D68" w:rsidRDefault="004641AE">
            <w:pPr>
              <w:ind w:hanging="387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427FC400" w14:textId="1A3A5DDD" w:rsidR="004641AE" w:rsidRPr="004641AE" w:rsidRDefault="004641A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4641AE">
              <w:rPr>
                <w:rFonts w:ascii="Arial" w:hAnsi="Arial" w:cs="Arial"/>
                <w:sz w:val="20"/>
                <w:szCs w:val="20"/>
              </w:rPr>
              <w:t>South East</w:t>
            </w:r>
          </w:p>
        </w:tc>
        <w:tc>
          <w:tcPr>
            <w:tcW w:w="1558" w:type="dxa"/>
          </w:tcPr>
          <w:p w14:paraId="3A8F1A6D" w14:textId="774F1179" w:rsidR="004641AE" w:rsidRPr="004641AE" w:rsidRDefault="004641A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4641AE">
              <w:rPr>
                <w:rFonts w:ascii="Arial" w:hAnsi="Arial" w:cs="Arial"/>
                <w:sz w:val="20"/>
                <w:szCs w:val="20"/>
              </w:rPr>
              <w:t>South West</w:t>
            </w:r>
          </w:p>
        </w:tc>
        <w:tc>
          <w:tcPr>
            <w:tcW w:w="4395" w:type="dxa"/>
            <w:gridSpan w:val="3"/>
          </w:tcPr>
          <w:p w14:paraId="31692CAC" w14:textId="2FDF8C60" w:rsidR="004641AE" w:rsidRPr="004641AE" w:rsidRDefault="004641AE" w:rsidP="18ADDE1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4641AE">
              <w:rPr>
                <w:rFonts w:ascii="Arial" w:hAnsi="Arial" w:cs="Arial"/>
                <w:sz w:val="20"/>
                <w:szCs w:val="20"/>
              </w:rPr>
              <w:t>North East</w:t>
            </w:r>
            <w:r w:rsidR="003848C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4641AE">
              <w:rPr>
                <w:rFonts w:ascii="Arial" w:hAnsi="Arial" w:cs="Arial"/>
                <w:sz w:val="20"/>
                <w:szCs w:val="20"/>
              </w:rPr>
              <w:t xml:space="preserve">Yorkshire </w:t>
            </w:r>
            <w:r w:rsidR="003848C5">
              <w:rPr>
                <w:rFonts w:ascii="Arial" w:hAnsi="Arial" w:cs="Arial"/>
                <w:sz w:val="20"/>
                <w:szCs w:val="20"/>
              </w:rPr>
              <w:t>(</w:t>
            </w:r>
            <w:r w:rsidRPr="004641AE">
              <w:rPr>
                <w:rFonts w:ascii="Arial" w:hAnsi="Arial" w:cs="Arial"/>
                <w:sz w:val="20"/>
                <w:szCs w:val="20"/>
              </w:rPr>
              <w:t>and Humber</w:t>
            </w:r>
            <w:r w:rsidR="003848C5">
              <w:rPr>
                <w:rFonts w:ascii="Arial" w:hAnsi="Arial" w:cs="Arial"/>
                <w:sz w:val="20"/>
                <w:szCs w:val="20"/>
              </w:rPr>
              <w:t>)</w:t>
            </w:r>
            <w:r w:rsidRPr="004641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121ADD" w14:textId="4AF73BF6" w:rsidR="004641AE" w:rsidRPr="004641AE" w:rsidRDefault="004641AE" w:rsidP="004641A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8D8047" w14:textId="77777777" w:rsidR="001320F4" w:rsidRDefault="001320F4" w:rsidP="00C7236E">
      <w:pPr>
        <w:jc w:val="left"/>
      </w:pP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7512"/>
      </w:tblGrid>
      <w:tr w:rsidR="00CE6D68" w:rsidRPr="00CE6D68" w14:paraId="121FADE7" w14:textId="77777777" w:rsidTr="18ADDE13">
        <w:tc>
          <w:tcPr>
            <w:tcW w:w="2411" w:type="dxa"/>
          </w:tcPr>
          <w:p w14:paraId="3A4A86DD" w14:textId="7D023E5D" w:rsidR="00CE6D68" w:rsidRDefault="00CE6D68" w:rsidP="001767CB">
            <w:pPr>
              <w:ind w:hanging="387"/>
              <w:jc w:val="left"/>
              <w:rPr>
                <w:rFonts w:ascii="Arial" w:hAnsi="Arial" w:cs="Arial"/>
                <w:b/>
              </w:rPr>
            </w:pPr>
            <w:r w:rsidRPr="00CE6D68">
              <w:rPr>
                <w:rFonts w:ascii="Arial" w:hAnsi="Arial" w:cs="Arial"/>
                <w:b/>
              </w:rPr>
              <w:t xml:space="preserve">Please tick to </w:t>
            </w:r>
          </w:p>
          <w:p w14:paraId="7B55BF89" w14:textId="5824A047" w:rsidR="00CE6D68" w:rsidRPr="00CE6D68" w:rsidRDefault="00CE6D68">
            <w:pPr>
              <w:ind w:hanging="387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CE6D68">
              <w:rPr>
                <w:rFonts w:ascii="Arial" w:hAnsi="Arial" w:cs="Arial"/>
                <w:b/>
              </w:rPr>
              <w:t>onfirm:</w:t>
            </w:r>
          </w:p>
        </w:tc>
        <w:tc>
          <w:tcPr>
            <w:tcW w:w="7512" w:type="dxa"/>
          </w:tcPr>
          <w:p w14:paraId="23A1D2C6" w14:textId="39E1EDDE" w:rsidR="00CE6D68" w:rsidRPr="006609FC" w:rsidRDefault="18ADDE13" w:rsidP="18ADDE1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01" w:hanging="423"/>
              <w:rPr>
                <w:rFonts w:ascii="Arial" w:hAnsi="Arial" w:cs="Arial"/>
                <w:sz w:val="20"/>
                <w:szCs w:val="20"/>
              </w:rPr>
            </w:pPr>
            <w:r w:rsidRPr="18ADDE13">
              <w:rPr>
                <w:rFonts w:ascii="Arial" w:hAnsi="Arial" w:cs="Arial"/>
                <w:sz w:val="20"/>
                <w:szCs w:val="20"/>
              </w:rPr>
              <w:t xml:space="preserve">Currently active member on </w:t>
            </w:r>
            <w:r w:rsidR="003765EB">
              <w:rPr>
                <w:rFonts w:ascii="Arial" w:hAnsi="Arial" w:cs="Arial"/>
                <w:sz w:val="20"/>
                <w:szCs w:val="20"/>
              </w:rPr>
              <w:t xml:space="preserve">an NHS </w:t>
            </w:r>
            <w:r w:rsidRPr="18ADDE13">
              <w:rPr>
                <w:rFonts w:ascii="Arial" w:hAnsi="Arial" w:cs="Arial"/>
                <w:sz w:val="20"/>
                <w:szCs w:val="20"/>
              </w:rPr>
              <w:t>Local</w:t>
            </w:r>
            <w:r w:rsidR="003765EB">
              <w:rPr>
                <w:rFonts w:ascii="Arial" w:hAnsi="Arial" w:cs="Arial"/>
                <w:sz w:val="20"/>
                <w:szCs w:val="20"/>
              </w:rPr>
              <w:t>/national</w:t>
            </w:r>
            <w:r w:rsidRPr="18ADDE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65EB">
              <w:rPr>
                <w:rFonts w:ascii="Arial" w:hAnsi="Arial" w:cs="Arial"/>
                <w:sz w:val="20"/>
                <w:szCs w:val="20"/>
              </w:rPr>
              <w:t>Coaching</w:t>
            </w:r>
            <w:r w:rsidRPr="18ADDE13">
              <w:rPr>
                <w:rFonts w:ascii="Arial" w:hAnsi="Arial" w:cs="Arial"/>
                <w:sz w:val="20"/>
                <w:szCs w:val="20"/>
              </w:rPr>
              <w:t xml:space="preserve"> register/commit to signing up to register</w:t>
            </w:r>
          </w:p>
        </w:tc>
      </w:tr>
      <w:tr w:rsidR="00CE6D68" w:rsidRPr="00CE6D68" w14:paraId="33BF96CC" w14:textId="77777777" w:rsidTr="18ADDE13">
        <w:tc>
          <w:tcPr>
            <w:tcW w:w="2411" w:type="dxa"/>
          </w:tcPr>
          <w:p w14:paraId="645F44B1" w14:textId="7DF29094" w:rsidR="00CE6D68" w:rsidRPr="007421F6" w:rsidRDefault="003848C5" w:rsidP="001767CB">
            <w:pPr>
              <w:ind w:hanging="38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21F6">
              <w:rPr>
                <w:rFonts w:ascii="Arial" w:hAnsi="Arial" w:cs="Arial"/>
                <w:sz w:val="20"/>
                <w:szCs w:val="20"/>
              </w:rPr>
              <w:t xml:space="preserve">(In Word </w:t>
            </w:r>
            <w:r w:rsidR="007421F6">
              <w:rPr>
                <w:rFonts w:ascii="Arial" w:hAnsi="Arial" w:cs="Arial"/>
                <w:sz w:val="20"/>
                <w:szCs w:val="20"/>
              </w:rPr>
              <w:t xml:space="preserve">place cursor then </w:t>
            </w:r>
            <w:r w:rsidRPr="007421F6">
              <w:rPr>
                <w:rFonts w:ascii="Arial" w:hAnsi="Arial" w:cs="Arial"/>
                <w:sz w:val="20"/>
                <w:szCs w:val="20"/>
              </w:rPr>
              <w:t xml:space="preserve">go to Insert, then Symbol, then </w:t>
            </w:r>
            <w:r w:rsidRPr="007421F6"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  <w:r w:rsidRPr="007421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12" w:type="dxa"/>
          </w:tcPr>
          <w:p w14:paraId="35DB28F9" w14:textId="712E6030" w:rsidR="00CE6D68" w:rsidRPr="006609FC" w:rsidRDefault="18ADDE13" w:rsidP="18ADDE1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01" w:hanging="423"/>
              <w:rPr>
                <w:rFonts w:ascii="Arial" w:hAnsi="Arial" w:cs="Arial"/>
                <w:sz w:val="20"/>
                <w:szCs w:val="20"/>
              </w:rPr>
            </w:pPr>
            <w:r w:rsidRPr="18ADDE13">
              <w:rPr>
                <w:rFonts w:ascii="Arial" w:hAnsi="Arial" w:cs="Arial"/>
                <w:sz w:val="20"/>
                <w:szCs w:val="20"/>
              </w:rPr>
              <w:t>Have access to supervision and/or will participate in supervision as part of scheme</w:t>
            </w:r>
          </w:p>
        </w:tc>
      </w:tr>
      <w:tr w:rsidR="00CE6D68" w:rsidRPr="00CE6D68" w14:paraId="66741CAB" w14:textId="77777777" w:rsidTr="18ADDE13">
        <w:tc>
          <w:tcPr>
            <w:tcW w:w="2411" w:type="dxa"/>
          </w:tcPr>
          <w:p w14:paraId="5808EEBE" w14:textId="77777777" w:rsidR="00CE6D68" w:rsidRPr="00CE6D68" w:rsidRDefault="00CE6D68" w:rsidP="001767CB">
            <w:pPr>
              <w:ind w:hanging="387"/>
              <w:jc w:val="left"/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14:paraId="69BBD8AC" w14:textId="4C1406A9" w:rsidR="00CE6D68" w:rsidRPr="006609FC" w:rsidRDefault="18ADDE13" w:rsidP="18ADDE1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01" w:hanging="423"/>
              <w:rPr>
                <w:rFonts w:ascii="Arial" w:hAnsi="Arial" w:cs="Arial"/>
                <w:sz w:val="20"/>
                <w:szCs w:val="20"/>
              </w:rPr>
            </w:pPr>
            <w:r w:rsidRPr="18ADDE13">
              <w:rPr>
                <w:rFonts w:ascii="Arial" w:hAnsi="Arial" w:cs="Arial"/>
                <w:sz w:val="20"/>
                <w:szCs w:val="20"/>
              </w:rPr>
              <w:t xml:space="preserve">Can provide </w:t>
            </w:r>
            <w:r w:rsidR="00417A0A">
              <w:rPr>
                <w:rFonts w:ascii="Arial" w:hAnsi="Arial" w:cs="Arial"/>
                <w:sz w:val="20"/>
                <w:szCs w:val="20"/>
              </w:rPr>
              <w:t>coaching</w:t>
            </w:r>
            <w:r w:rsidRPr="18ADDE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A0A">
              <w:rPr>
                <w:rFonts w:ascii="Arial" w:hAnsi="Arial" w:cs="Arial"/>
                <w:sz w:val="20"/>
                <w:szCs w:val="20"/>
              </w:rPr>
              <w:t>as soon as training is complete</w:t>
            </w:r>
            <w:r w:rsidRPr="18ADDE13">
              <w:rPr>
                <w:rFonts w:ascii="Arial" w:hAnsi="Arial" w:cs="Arial"/>
                <w:sz w:val="20"/>
                <w:szCs w:val="20"/>
              </w:rPr>
              <w:t xml:space="preserve"> and can commit to supporting </w:t>
            </w:r>
            <w:r w:rsidR="00E23652">
              <w:rPr>
                <w:rFonts w:ascii="Arial" w:hAnsi="Arial" w:cs="Arial"/>
                <w:sz w:val="20"/>
                <w:szCs w:val="20"/>
              </w:rPr>
              <w:t xml:space="preserve">on an ongoing basis for the </w:t>
            </w:r>
            <w:r w:rsidRPr="18ADDE13">
              <w:rPr>
                <w:rFonts w:ascii="Arial" w:hAnsi="Arial" w:cs="Arial"/>
                <w:sz w:val="20"/>
                <w:szCs w:val="20"/>
              </w:rPr>
              <w:t xml:space="preserve">duration of </w:t>
            </w:r>
            <w:r w:rsidR="00E2365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18ADDE13">
              <w:rPr>
                <w:rFonts w:ascii="Arial" w:hAnsi="Arial" w:cs="Arial"/>
                <w:sz w:val="20"/>
                <w:szCs w:val="20"/>
              </w:rPr>
              <w:t>scheme</w:t>
            </w:r>
          </w:p>
        </w:tc>
      </w:tr>
      <w:tr w:rsidR="00CE6D68" w:rsidRPr="00CE6D68" w14:paraId="3925B8FC" w14:textId="77777777" w:rsidTr="18ADDE13">
        <w:tc>
          <w:tcPr>
            <w:tcW w:w="2411" w:type="dxa"/>
          </w:tcPr>
          <w:p w14:paraId="0F7CB254" w14:textId="77777777" w:rsidR="00CE6D68" w:rsidRPr="00CE6D68" w:rsidRDefault="00CE6D68" w:rsidP="001767CB">
            <w:pPr>
              <w:ind w:hanging="387"/>
              <w:jc w:val="left"/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14:paraId="3DD1EAB3" w14:textId="0CD59EC7" w:rsidR="00CE6D68" w:rsidRPr="006609FC" w:rsidRDefault="18ADDE13" w:rsidP="18ADDE1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01" w:hanging="423"/>
              <w:rPr>
                <w:rFonts w:ascii="Arial" w:hAnsi="Arial" w:cs="Arial"/>
                <w:sz w:val="20"/>
                <w:szCs w:val="20"/>
              </w:rPr>
            </w:pPr>
            <w:r w:rsidRPr="18ADDE13">
              <w:rPr>
                <w:rFonts w:ascii="Arial" w:hAnsi="Arial" w:cs="Arial"/>
                <w:sz w:val="20"/>
                <w:szCs w:val="20"/>
              </w:rPr>
              <w:t>Permission from line manager and organisation to be released to support coaching advisory service (signature required from line manager below)</w:t>
            </w:r>
          </w:p>
        </w:tc>
      </w:tr>
      <w:tr w:rsidR="00C953A5" w:rsidRPr="00CE6D68" w14:paraId="2CE43708" w14:textId="77777777" w:rsidTr="18ADDE13">
        <w:tc>
          <w:tcPr>
            <w:tcW w:w="2411" w:type="dxa"/>
          </w:tcPr>
          <w:p w14:paraId="69B8633B" w14:textId="77777777" w:rsidR="00C953A5" w:rsidRPr="00CE6D68" w:rsidRDefault="00C953A5" w:rsidP="001767CB">
            <w:pPr>
              <w:ind w:hanging="387"/>
              <w:jc w:val="left"/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14:paraId="61C3BADA" w14:textId="6537350F" w:rsidR="00C953A5" w:rsidRDefault="18ADDE13" w:rsidP="18ADDE1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01" w:hanging="423"/>
              <w:rPr>
                <w:rFonts w:ascii="Arial" w:hAnsi="Arial" w:cs="Arial"/>
                <w:sz w:val="20"/>
                <w:szCs w:val="20"/>
              </w:rPr>
            </w:pPr>
            <w:r w:rsidRPr="18ADDE13">
              <w:rPr>
                <w:rFonts w:ascii="Arial" w:hAnsi="Arial" w:cs="Arial"/>
                <w:sz w:val="20"/>
                <w:szCs w:val="20"/>
              </w:rPr>
              <w:t>I agree to the terms and conditions above</w:t>
            </w:r>
            <w:r w:rsidR="005205F2">
              <w:rPr>
                <w:rFonts w:ascii="Arial" w:hAnsi="Arial" w:cs="Arial"/>
                <w:sz w:val="20"/>
                <w:szCs w:val="20"/>
              </w:rPr>
              <w:t xml:space="preserve"> and use of my data (only in connection with this programme; data will not be shared with third parties)</w:t>
            </w:r>
          </w:p>
        </w:tc>
      </w:tr>
    </w:tbl>
    <w:p w14:paraId="613382AB" w14:textId="77777777" w:rsidR="001320F4" w:rsidRDefault="001320F4" w:rsidP="00C7236E">
      <w:pPr>
        <w:ind w:left="0" w:firstLine="0"/>
        <w:jc w:val="left"/>
      </w:pP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2552"/>
        <w:gridCol w:w="2551"/>
      </w:tblGrid>
      <w:tr w:rsidR="001320F4" w:rsidRPr="00CE6D68" w14:paraId="6D39DD82" w14:textId="77777777" w:rsidTr="397C6BEA">
        <w:trPr>
          <w:trHeight w:val="832"/>
        </w:trPr>
        <w:tc>
          <w:tcPr>
            <w:tcW w:w="1985" w:type="dxa"/>
          </w:tcPr>
          <w:p w14:paraId="060F4C13" w14:textId="5A878113" w:rsidR="001320F4" w:rsidRPr="0000256A" w:rsidRDefault="007C2657" w:rsidP="0043104F">
            <w:pPr>
              <w:ind w:left="31" w:firstLine="7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Virtual </w:t>
            </w:r>
            <w:r w:rsidR="00C43605">
              <w:rPr>
                <w:rFonts w:ascii="Arial" w:hAnsi="Arial" w:cs="Arial"/>
                <w:b/>
                <w:bCs/>
              </w:rPr>
              <w:t>Workshop A</w:t>
            </w:r>
          </w:p>
          <w:p w14:paraId="40F83838" w14:textId="54DF09F9" w:rsidR="001320F4" w:rsidRPr="0043104F" w:rsidRDefault="001320F4">
            <w:pPr>
              <w:ind w:hanging="387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1BDE253C" w14:textId="46B0363B" w:rsidR="001320F4" w:rsidRPr="0000256A" w:rsidRDefault="001320F4">
            <w:pPr>
              <w:ind w:hanging="387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9AF0D16" w14:textId="77777777" w:rsidR="001320F4" w:rsidRDefault="001320F4" w:rsidP="007C265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447366E" w14:textId="3AD56A24" w:rsidR="00850DD2" w:rsidRPr="0000256A" w:rsidRDefault="00B13E18" w:rsidP="00B13E18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D4F254C" w14:textId="77777777" w:rsidR="007C2657" w:rsidRDefault="007C2657">
            <w:pPr>
              <w:pStyle w:val="ListParagraph"/>
              <w:spacing w:after="0" w:line="240" w:lineRule="auto"/>
              <w:ind w:left="595"/>
              <w:rPr>
                <w:rFonts w:ascii="Arial" w:hAnsi="Arial" w:cs="Arial"/>
                <w:sz w:val="20"/>
                <w:szCs w:val="20"/>
              </w:rPr>
            </w:pPr>
          </w:p>
          <w:p w14:paraId="09F155FF" w14:textId="2C02D918" w:rsidR="00850DD2" w:rsidRDefault="00B13E18">
            <w:pPr>
              <w:pStyle w:val="ListParagraph"/>
              <w:spacing w:after="0" w:line="240" w:lineRule="auto"/>
              <w:ind w:left="5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Time:</w:t>
            </w:r>
          </w:p>
          <w:p w14:paraId="6E3E8396" w14:textId="77777777" w:rsidR="00850DD2" w:rsidRDefault="00850DD2">
            <w:pPr>
              <w:pStyle w:val="ListParagraph"/>
              <w:spacing w:after="0" w:line="240" w:lineRule="auto"/>
              <w:ind w:left="595"/>
              <w:rPr>
                <w:rFonts w:ascii="Arial" w:hAnsi="Arial" w:cs="Arial"/>
                <w:sz w:val="20"/>
                <w:szCs w:val="20"/>
              </w:rPr>
            </w:pPr>
          </w:p>
          <w:p w14:paraId="2D62F1E1" w14:textId="77777777" w:rsidR="00850DD2" w:rsidRDefault="00850DD2">
            <w:pPr>
              <w:pStyle w:val="ListParagraph"/>
              <w:spacing w:after="0" w:line="240" w:lineRule="auto"/>
              <w:ind w:left="595"/>
              <w:rPr>
                <w:rFonts w:ascii="Arial" w:hAnsi="Arial" w:cs="Arial"/>
                <w:sz w:val="20"/>
                <w:szCs w:val="20"/>
              </w:rPr>
            </w:pPr>
          </w:p>
          <w:p w14:paraId="2AFFE651" w14:textId="1B6F9A3C" w:rsidR="00850DD2" w:rsidRPr="0000256A" w:rsidRDefault="00850DD2">
            <w:pPr>
              <w:pStyle w:val="ListParagraph"/>
              <w:spacing w:after="0" w:line="240" w:lineRule="auto"/>
              <w:ind w:left="59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3633686D" w14:textId="0B8E719F" w:rsidR="001320F4" w:rsidRPr="006609FC" w:rsidRDefault="001320F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95" w:hanging="425"/>
              <w:rPr>
                <w:rFonts w:ascii="Arial" w:hAnsi="Arial" w:cs="Arial"/>
                <w:sz w:val="20"/>
                <w:szCs w:val="20"/>
              </w:rPr>
            </w:pPr>
            <w:r w:rsidRPr="006609FC">
              <w:rPr>
                <w:rFonts w:ascii="Arial" w:hAnsi="Arial" w:cs="Arial"/>
                <w:sz w:val="20"/>
                <w:szCs w:val="20"/>
              </w:rPr>
              <w:t>Unable to attend these sessions but wo</w:t>
            </w:r>
            <w:r w:rsidR="00687BA5">
              <w:rPr>
                <w:rFonts w:ascii="Arial" w:hAnsi="Arial" w:cs="Arial"/>
                <w:sz w:val="20"/>
                <w:szCs w:val="20"/>
              </w:rPr>
              <w:t>u</w:t>
            </w:r>
            <w:r w:rsidRPr="006609FC">
              <w:rPr>
                <w:rFonts w:ascii="Arial" w:hAnsi="Arial" w:cs="Arial"/>
                <w:sz w:val="20"/>
                <w:szCs w:val="20"/>
              </w:rPr>
              <w:t>ld be interested in future training</w:t>
            </w:r>
          </w:p>
        </w:tc>
      </w:tr>
      <w:tr w:rsidR="001320F4" w:rsidRPr="00CE6D68" w14:paraId="1D7159F1" w14:textId="77777777" w:rsidTr="397C6BEA">
        <w:trPr>
          <w:trHeight w:val="860"/>
        </w:trPr>
        <w:tc>
          <w:tcPr>
            <w:tcW w:w="1985" w:type="dxa"/>
          </w:tcPr>
          <w:p w14:paraId="5EC6FEBE" w14:textId="2FF3E27A" w:rsidR="001320F4" w:rsidRDefault="0043104F" w:rsidP="0043104F">
            <w:pPr>
              <w:ind w:left="31" w:firstLine="7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Virtual</w:t>
            </w:r>
            <w:r w:rsidR="001320F4">
              <w:rPr>
                <w:rFonts w:ascii="Arial" w:hAnsi="Arial" w:cs="Arial"/>
                <w:b/>
                <w:bCs/>
              </w:rPr>
              <w:t xml:space="preserve"> </w:t>
            </w:r>
            <w:r w:rsidR="00C43605">
              <w:rPr>
                <w:rFonts w:ascii="Arial" w:hAnsi="Arial" w:cs="Arial"/>
                <w:b/>
                <w:bCs/>
              </w:rPr>
              <w:t>Workshop B</w:t>
            </w:r>
          </w:p>
          <w:p w14:paraId="68E0BF19" w14:textId="210F3091" w:rsidR="0043104F" w:rsidRPr="00CE6D68" w:rsidRDefault="0043104F" w:rsidP="007C2657">
            <w:pPr>
              <w:ind w:hanging="387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9D56C59" w14:textId="77777777" w:rsidR="00850DD2" w:rsidRDefault="00850DD2" w:rsidP="004C238D">
            <w:pPr>
              <w:pStyle w:val="ListParagraph"/>
              <w:spacing w:after="0" w:line="240" w:lineRule="auto"/>
              <w:ind w:left="595"/>
              <w:rPr>
                <w:rFonts w:ascii="Arial" w:hAnsi="Arial" w:cs="Arial"/>
                <w:sz w:val="20"/>
                <w:szCs w:val="20"/>
              </w:rPr>
            </w:pPr>
          </w:p>
          <w:p w14:paraId="11101A7F" w14:textId="09E273C5" w:rsidR="00C43605" w:rsidRPr="00E60C3D" w:rsidRDefault="00B13E18" w:rsidP="00B13E18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CF64CBB" w14:textId="77777777" w:rsidR="00C43605" w:rsidRDefault="00C43605" w:rsidP="00687BA5">
            <w:pPr>
              <w:pStyle w:val="ListParagraph"/>
              <w:spacing w:after="0" w:line="240" w:lineRule="auto"/>
              <w:ind w:left="595"/>
              <w:rPr>
                <w:rFonts w:ascii="Arial" w:hAnsi="Arial" w:cs="Arial"/>
                <w:sz w:val="20"/>
                <w:szCs w:val="20"/>
              </w:rPr>
            </w:pPr>
          </w:p>
          <w:p w14:paraId="5EB58DF7" w14:textId="77777777" w:rsidR="00C43605" w:rsidRDefault="00C43605" w:rsidP="00687BA5">
            <w:pPr>
              <w:pStyle w:val="ListParagraph"/>
              <w:spacing w:after="0" w:line="240" w:lineRule="auto"/>
              <w:ind w:left="595"/>
              <w:rPr>
                <w:rFonts w:ascii="Arial" w:hAnsi="Arial" w:cs="Arial"/>
                <w:sz w:val="20"/>
                <w:szCs w:val="20"/>
              </w:rPr>
            </w:pPr>
          </w:p>
          <w:p w14:paraId="31D529A4" w14:textId="4FF9EEE6" w:rsidR="00687BA5" w:rsidRPr="0043104F" w:rsidRDefault="00B13E18" w:rsidP="00687BA5">
            <w:pPr>
              <w:pStyle w:val="ListParagraph"/>
              <w:spacing w:after="0" w:line="240" w:lineRule="auto"/>
              <w:ind w:left="5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2551" w:type="dxa"/>
            <w:vMerge/>
          </w:tcPr>
          <w:p w14:paraId="59AB588F" w14:textId="77777777" w:rsidR="001320F4" w:rsidRPr="006609FC" w:rsidRDefault="001320F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95" w:hanging="4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3037A7" w14:textId="6B1869A5" w:rsidR="001320F4" w:rsidRDefault="001320F4" w:rsidP="00C7236E">
      <w:pPr>
        <w:jc w:val="left"/>
      </w:pP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7512"/>
      </w:tblGrid>
      <w:tr w:rsidR="00CC5909" w:rsidRPr="00CE6D68" w14:paraId="33780DA1" w14:textId="77777777" w:rsidTr="18ADDE13">
        <w:tc>
          <w:tcPr>
            <w:tcW w:w="2411" w:type="dxa"/>
          </w:tcPr>
          <w:p w14:paraId="0FFF261B" w14:textId="0806D4BB" w:rsidR="00CC5909" w:rsidRDefault="0043104F" w:rsidP="0043104F">
            <w:pPr>
              <w:ind w:left="30" w:firstLine="8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Participant</w:t>
            </w:r>
            <w:r w:rsidR="00CC5909">
              <w:rPr>
                <w:rFonts w:ascii="Arial" w:hAnsi="Arial" w:cs="Arial"/>
                <w:b/>
                <w:bCs/>
              </w:rPr>
              <w:t xml:space="preserve"> Signature</w:t>
            </w:r>
          </w:p>
          <w:p w14:paraId="331B3004" w14:textId="77777777" w:rsidR="00CC5909" w:rsidRDefault="00CC5909">
            <w:pPr>
              <w:ind w:hanging="387"/>
              <w:jc w:val="left"/>
              <w:rPr>
                <w:rFonts w:ascii="Arial" w:hAnsi="Arial" w:cs="Arial"/>
                <w:b/>
                <w:bCs/>
              </w:rPr>
            </w:pPr>
          </w:p>
          <w:p w14:paraId="6958D8F9" w14:textId="1750A956" w:rsidR="00CC5909" w:rsidRPr="00CE6D68" w:rsidRDefault="00C953A5">
            <w:pPr>
              <w:ind w:hanging="387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7512" w:type="dxa"/>
          </w:tcPr>
          <w:p w14:paraId="239F5B23" w14:textId="63396A56" w:rsidR="00CC5909" w:rsidRPr="006609FC" w:rsidRDefault="00CC5909">
            <w:pPr>
              <w:pStyle w:val="ListParagraph"/>
              <w:spacing w:after="0" w:line="240" w:lineRule="auto"/>
              <w:ind w:left="4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909" w:rsidRPr="00CE6D68" w14:paraId="52633621" w14:textId="77777777" w:rsidTr="18ADDE13">
        <w:tc>
          <w:tcPr>
            <w:tcW w:w="2411" w:type="dxa"/>
          </w:tcPr>
          <w:p w14:paraId="33895FBB" w14:textId="102B4789" w:rsidR="00CC5909" w:rsidRDefault="00CC5909" w:rsidP="0043104F">
            <w:pPr>
              <w:ind w:left="30" w:hanging="3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Line Manager Signature</w:t>
            </w:r>
          </w:p>
          <w:p w14:paraId="67640FE9" w14:textId="77777777" w:rsidR="0067575F" w:rsidRDefault="0067575F" w:rsidP="0043104F">
            <w:pPr>
              <w:ind w:left="30" w:hanging="30"/>
              <w:jc w:val="left"/>
              <w:rPr>
                <w:rFonts w:ascii="Arial" w:hAnsi="Arial" w:cs="Arial"/>
                <w:b/>
                <w:bCs/>
              </w:rPr>
            </w:pPr>
          </w:p>
          <w:p w14:paraId="4A89D538" w14:textId="77777777" w:rsidR="00C953A5" w:rsidRDefault="00C953A5">
            <w:pPr>
              <w:jc w:val="left"/>
              <w:rPr>
                <w:rFonts w:ascii="Arial" w:hAnsi="Arial" w:cs="Arial"/>
                <w:b/>
                <w:bCs/>
              </w:rPr>
            </w:pPr>
          </w:p>
          <w:p w14:paraId="1780BF85" w14:textId="7DDFB241" w:rsidR="00C953A5" w:rsidRDefault="00C953A5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Date: </w:t>
            </w:r>
          </w:p>
        </w:tc>
        <w:tc>
          <w:tcPr>
            <w:tcW w:w="7512" w:type="dxa"/>
          </w:tcPr>
          <w:p w14:paraId="5176533C" w14:textId="77777777" w:rsidR="00CC5909" w:rsidRDefault="00CC5909" w:rsidP="18ADDE13">
            <w:pPr>
              <w:pStyle w:val="ListParagraph"/>
              <w:spacing w:after="0" w:line="240" w:lineRule="auto"/>
              <w:ind w:left="435"/>
              <w:rPr>
                <w:rFonts w:ascii="Arial" w:hAnsi="Arial" w:cs="Arial"/>
                <w:sz w:val="20"/>
                <w:szCs w:val="20"/>
              </w:rPr>
            </w:pPr>
          </w:p>
          <w:p w14:paraId="6DED47BB" w14:textId="77777777" w:rsidR="0067575F" w:rsidRDefault="0067575F" w:rsidP="18ADDE13">
            <w:pPr>
              <w:pStyle w:val="ListParagraph"/>
              <w:spacing w:after="0" w:line="240" w:lineRule="auto"/>
              <w:ind w:left="435"/>
              <w:rPr>
                <w:rFonts w:ascii="Arial" w:hAnsi="Arial" w:cs="Arial"/>
                <w:sz w:val="20"/>
                <w:szCs w:val="20"/>
              </w:rPr>
            </w:pPr>
          </w:p>
          <w:p w14:paraId="01DAA867" w14:textId="77777777" w:rsidR="0067575F" w:rsidRDefault="0067575F" w:rsidP="18ADDE13">
            <w:pPr>
              <w:pStyle w:val="ListParagraph"/>
              <w:spacing w:after="0" w:line="240" w:lineRule="auto"/>
              <w:ind w:left="435"/>
              <w:rPr>
                <w:rFonts w:ascii="Arial" w:hAnsi="Arial" w:cs="Arial"/>
                <w:sz w:val="20"/>
                <w:szCs w:val="20"/>
              </w:rPr>
            </w:pPr>
          </w:p>
          <w:p w14:paraId="5B350FDB" w14:textId="77777777" w:rsidR="0067575F" w:rsidRDefault="0067575F" w:rsidP="18ADDE13">
            <w:pPr>
              <w:pStyle w:val="ListParagraph"/>
              <w:spacing w:after="0" w:line="240" w:lineRule="auto"/>
              <w:ind w:left="435"/>
              <w:rPr>
                <w:rFonts w:ascii="Arial" w:hAnsi="Arial" w:cs="Arial"/>
                <w:sz w:val="20"/>
                <w:szCs w:val="20"/>
              </w:rPr>
            </w:pPr>
          </w:p>
          <w:p w14:paraId="4140149A" w14:textId="4CD53C03" w:rsidR="0067575F" w:rsidRPr="006609FC" w:rsidRDefault="0067575F" w:rsidP="18ADDE13">
            <w:pPr>
              <w:pStyle w:val="ListParagraph"/>
              <w:spacing w:after="0" w:line="240" w:lineRule="auto"/>
              <w:ind w:left="43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C193EF" w14:textId="77777777" w:rsidR="003848C5" w:rsidRDefault="003848C5" w:rsidP="003848C5">
      <w:pPr>
        <w:ind w:left="0" w:firstLine="0"/>
        <w:jc w:val="left"/>
      </w:pPr>
    </w:p>
    <w:sectPr w:rsidR="003848C5" w:rsidSect="0043104F">
      <w:pgSz w:w="11907" w:h="16840" w:code="9"/>
      <w:pgMar w:top="1134" w:right="1077" w:bottom="1134" w:left="1077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9E98" w14:textId="77777777" w:rsidR="00DD2424" w:rsidRDefault="00DD2424">
      <w:r>
        <w:separator/>
      </w:r>
    </w:p>
  </w:endnote>
  <w:endnote w:type="continuationSeparator" w:id="0">
    <w:p w14:paraId="796A56E0" w14:textId="77777777" w:rsidR="00DD2424" w:rsidRDefault="00DD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52C4" w14:textId="49F86AD3" w:rsidR="00362A0B" w:rsidRPr="003B1AAD" w:rsidRDefault="003B1AAD" w:rsidP="009320DC">
    <w:pPr>
      <w:pStyle w:val="Footer"/>
      <w:ind w:left="0" w:right="-1089" w:firstLine="0"/>
      <w:jc w:val="center"/>
      <w:rPr>
        <w:rFonts w:ascii="Arial" w:hAnsi="Arial" w:cs="Arial"/>
        <w:lang w:val="en-GB"/>
      </w:rPr>
    </w:pPr>
    <w:r w:rsidRPr="003B1AAD">
      <w:rPr>
        <w:rFonts w:ascii="Arial" w:hAnsi="Arial" w:cs="Arial"/>
        <w:lang w:val="en-GB"/>
      </w:rPr>
      <w:fldChar w:fldCharType="begin"/>
    </w:r>
    <w:r w:rsidRPr="003B1AAD">
      <w:rPr>
        <w:rFonts w:ascii="Arial" w:hAnsi="Arial" w:cs="Arial"/>
        <w:lang w:val="en-GB"/>
      </w:rPr>
      <w:instrText xml:space="preserve"> PAGE  \* MERGEFORMAT </w:instrText>
    </w:r>
    <w:r w:rsidRPr="003B1AAD">
      <w:rPr>
        <w:rFonts w:ascii="Arial" w:hAnsi="Arial" w:cs="Arial"/>
        <w:lang w:val="en-GB"/>
      </w:rPr>
      <w:fldChar w:fldCharType="separate"/>
    </w:r>
    <w:r w:rsidR="00883955">
      <w:rPr>
        <w:rFonts w:ascii="Arial" w:hAnsi="Arial" w:cs="Arial"/>
        <w:noProof/>
        <w:lang w:val="en-GB"/>
      </w:rPr>
      <w:t>2</w:t>
    </w:r>
    <w:r w:rsidRPr="003B1AAD">
      <w:rPr>
        <w:rFonts w:ascii="Arial" w:hAnsi="Arial" w:cs="Arial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EBAA" w14:textId="77777777" w:rsidR="00DD2424" w:rsidRDefault="00DD2424">
      <w:r>
        <w:separator/>
      </w:r>
    </w:p>
  </w:footnote>
  <w:footnote w:type="continuationSeparator" w:id="0">
    <w:p w14:paraId="225DD61E" w14:textId="77777777" w:rsidR="00DD2424" w:rsidRDefault="00DD2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F0E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95085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6528B"/>
    <w:multiLevelType w:val="hybridMultilevel"/>
    <w:tmpl w:val="BB044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567D6"/>
    <w:multiLevelType w:val="multilevel"/>
    <w:tmpl w:val="4072A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73070CF"/>
    <w:multiLevelType w:val="hybridMultilevel"/>
    <w:tmpl w:val="06F4F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96CE3"/>
    <w:multiLevelType w:val="multilevel"/>
    <w:tmpl w:val="C8D04C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763795"/>
    <w:multiLevelType w:val="multilevel"/>
    <w:tmpl w:val="09985BC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17C00E7"/>
    <w:multiLevelType w:val="multilevel"/>
    <w:tmpl w:val="75A8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C37506"/>
    <w:multiLevelType w:val="hybridMultilevel"/>
    <w:tmpl w:val="7E96A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507E9"/>
    <w:multiLevelType w:val="hybridMultilevel"/>
    <w:tmpl w:val="546C4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7436B"/>
    <w:multiLevelType w:val="multilevel"/>
    <w:tmpl w:val="41B4E9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B5541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6B71525"/>
    <w:multiLevelType w:val="multilevel"/>
    <w:tmpl w:val="B3C8A7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982426D"/>
    <w:multiLevelType w:val="multilevel"/>
    <w:tmpl w:val="2D92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1295770"/>
    <w:multiLevelType w:val="hybridMultilevel"/>
    <w:tmpl w:val="4D2050B6"/>
    <w:lvl w:ilvl="0" w:tplc="913E9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027D2"/>
    <w:multiLevelType w:val="multilevel"/>
    <w:tmpl w:val="826CE1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9"/>
      <w:numFmt w:val="none"/>
      <w:lvlText w:val="1.9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8357C5"/>
    <w:multiLevelType w:val="hybridMultilevel"/>
    <w:tmpl w:val="CD641B90"/>
    <w:lvl w:ilvl="0" w:tplc="EDBC08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000"/>
    <w:multiLevelType w:val="hybridMultilevel"/>
    <w:tmpl w:val="FF2E1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468F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40D0E0E"/>
    <w:multiLevelType w:val="multilevel"/>
    <w:tmpl w:val="E0141E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F6019E"/>
    <w:multiLevelType w:val="hybridMultilevel"/>
    <w:tmpl w:val="FB0A78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33BD5"/>
    <w:multiLevelType w:val="multilevel"/>
    <w:tmpl w:val="446066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2C4F71"/>
    <w:multiLevelType w:val="multilevel"/>
    <w:tmpl w:val="C8D04C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840768"/>
    <w:multiLevelType w:val="multilevel"/>
    <w:tmpl w:val="BEDEFB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CC480F"/>
    <w:multiLevelType w:val="hybridMultilevel"/>
    <w:tmpl w:val="33663574"/>
    <w:lvl w:ilvl="0" w:tplc="3B688A3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40C1D"/>
    <w:multiLevelType w:val="hybridMultilevel"/>
    <w:tmpl w:val="DE54E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DE6D504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386D93"/>
    <w:multiLevelType w:val="multilevel"/>
    <w:tmpl w:val="374E1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AD128A"/>
    <w:multiLevelType w:val="multilevel"/>
    <w:tmpl w:val="E784410C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32D0DDD"/>
    <w:multiLevelType w:val="hybridMultilevel"/>
    <w:tmpl w:val="20D026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420B71"/>
    <w:multiLevelType w:val="hybridMultilevel"/>
    <w:tmpl w:val="1F427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56515"/>
    <w:multiLevelType w:val="hybridMultilevel"/>
    <w:tmpl w:val="23DE69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DE6D504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6912C6"/>
    <w:multiLevelType w:val="hybridMultilevel"/>
    <w:tmpl w:val="F55E9824"/>
    <w:lvl w:ilvl="0" w:tplc="42948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24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EE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8E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0F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72C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2C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2B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8C7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FF26AB3"/>
    <w:multiLevelType w:val="multilevel"/>
    <w:tmpl w:val="6142AB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045518"/>
    <w:multiLevelType w:val="multilevel"/>
    <w:tmpl w:val="2444B5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5144382"/>
    <w:multiLevelType w:val="hybridMultilevel"/>
    <w:tmpl w:val="07489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B3C4F"/>
    <w:multiLevelType w:val="hybridMultilevel"/>
    <w:tmpl w:val="39A00F7A"/>
    <w:lvl w:ilvl="0" w:tplc="258A85C6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6" w15:restartNumberingAfterBreak="0">
    <w:nsid w:val="7D737674"/>
    <w:multiLevelType w:val="hybridMultilevel"/>
    <w:tmpl w:val="D38C4BDA"/>
    <w:lvl w:ilvl="0" w:tplc="EDBC08E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304E8E"/>
    <w:multiLevelType w:val="hybridMultilevel"/>
    <w:tmpl w:val="EFE6E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807E1"/>
    <w:multiLevelType w:val="hybridMultilevel"/>
    <w:tmpl w:val="C4B25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0"/>
  </w:num>
  <w:num w:numId="4">
    <w:abstractNumId w:val="18"/>
  </w:num>
  <w:num w:numId="5">
    <w:abstractNumId w:val="37"/>
  </w:num>
  <w:num w:numId="6">
    <w:abstractNumId w:val="17"/>
  </w:num>
  <w:num w:numId="7">
    <w:abstractNumId w:val="12"/>
  </w:num>
  <w:num w:numId="8">
    <w:abstractNumId w:val="23"/>
  </w:num>
  <w:num w:numId="9">
    <w:abstractNumId w:val="21"/>
  </w:num>
  <w:num w:numId="10">
    <w:abstractNumId w:val="19"/>
  </w:num>
  <w:num w:numId="11">
    <w:abstractNumId w:val="11"/>
  </w:num>
  <w:num w:numId="12">
    <w:abstractNumId w:val="28"/>
  </w:num>
  <w:num w:numId="13">
    <w:abstractNumId w:val="26"/>
  </w:num>
  <w:num w:numId="14">
    <w:abstractNumId w:val="24"/>
  </w:num>
  <w:num w:numId="15">
    <w:abstractNumId w:val="10"/>
  </w:num>
  <w:num w:numId="16">
    <w:abstractNumId w:val="15"/>
  </w:num>
  <w:num w:numId="17">
    <w:abstractNumId w:val="22"/>
  </w:num>
  <w:num w:numId="18">
    <w:abstractNumId w:val="5"/>
  </w:num>
  <w:num w:numId="19">
    <w:abstractNumId w:val="32"/>
  </w:num>
  <w:num w:numId="20">
    <w:abstractNumId w:val="6"/>
  </w:num>
  <w:num w:numId="21">
    <w:abstractNumId w:val="33"/>
  </w:num>
  <w:num w:numId="22">
    <w:abstractNumId w:val="27"/>
  </w:num>
  <w:num w:numId="23">
    <w:abstractNumId w:val="30"/>
  </w:num>
  <w:num w:numId="24">
    <w:abstractNumId w:val="3"/>
  </w:num>
  <w:num w:numId="25">
    <w:abstractNumId w:val="20"/>
  </w:num>
  <w:num w:numId="26">
    <w:abstractNumId w:val="13"/>
  </w:num>
  <w:num w:numId="27">
    <w:abstractNumId w:val="31"/>
  </w:num>
  <w:num w:numId="28">
    <w:abstractNumId w:val="35"/>
  </w:num>
  <w:num w:numId="29">
    <w:abstractNumId w:val="1"/>
  </w:num>
  <w:num w:numId="30">
    <w:abstractNumId w:val="7"/>
  </w:num>
  <w:num w:numId="31">
    <w:abstractNumId w:val="36"/>
  </w:num>
  <w:num w:numId="32">
    <w:abstractNumId w:val="16"/>
  </w:num>
  <w:num w:numId="33">
    <w:abstractNumId w:val="29"/>
  </w:num>
  <w:num w:numId="34">
    <w:abstractNumId w:val="2"/>
  </w:num>
  <w:num w:numId="35">
    <w:abstractNumId w:val="34"/>
  </w:num>
  <w:num w:numId="36">
    <w:abstractNumId w:val="8"/>
  </w:num>
  <w:num w:numId="37">
    <w:abstractNumId w:val="9"/>
  </w:num>
  <w:num w:numId="38">
    <w:abstractNumId w:val="4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350"/>
    <w:rsid w:val="00000900"/>
    <w:rsid w:val="0000256A"/>
    <w:rsid w:val="00012E68"/>
    <w:rsid w:val="00017BF6"/>
    <w:rsid w:val="00020ADB"/>
    <w:rsid w:val="00021E90"/>
    <w:rsid w:val="00025159"/>
    <w:rsid w:val="00037370"/>
    <w:rsid w:val="000377E7"/>
    <w:rsid w:val="00037B16"/>
    <w:rsid w:val="00047E45"/>
    <w:rsid w:val="000508CC"/>
    <w:rsid w:val="00056F5D"/>
    <w:rsid w:val="0006315D"/>
    <w:rsid w:val="00071344"/>
    <w:rsid w:val="000A2569"/>
    <w:rsid w:val="000A7AE6"/>
    <w:rsid w:val="000B1FB9"/>
    <w:rsid w:val="000C3245"/>
    <w:rsid w:val="000C4086"/>
    <w:rsid w:val="000C4911"/>
    <w:rsid w:val="000D486B"/>
    <w:rsid w:val="000E364C"/>
    <w:rsid w:val="000E730D"/>
    <w:rsid w:val="000F0C22"/>
    <w:rsid w:val="000F5086"/>
    <w:rsid w:val="000F7580"/>
    <w:rsid w:val="001065A4"/>
    <w:rsid w:val="001101C7"/>
    <w:rsid w:val="00117A0A"/>
    <w:rsid w:val="00126523"/>
    <w:rsid w:val="001312F3"/>
    <w:rsid w:val="001320F4"/>
    <w:rsid w:val="00136188"/>
    <w:rsid w:val="001458D0"/>
    <w:rsid w:val="001537F2"/>
    <w:rsid w:val="0015720C"/>
    <w:rsid w:val="00161C7A"/>
    <w:rsid w:val="00163EDF"/>
    <w:rsid w:val="00167A9F"/>
    <w:rsid w:val="001767CB"/>
    <w:rsid w:val="001820B1"/>
    <w:rsid w:val="001922D3"/>
    <w:rsid w:val="00195FA8"/>
    <w:rsid w:val="00197193"/>
    <w:rsid w:val="001B5EE0"/>
    <w:rsid w:val="001C6F4A"/>
    <w:rsid w:val="001D21EC"/>
    <w:rsid w:val="002030D3"/>
    <w:rsid w:val="0021600F"/>
    <w:rsid w:val="00227993"/>
    <w:rsid w:val="00232BA7"/>
    <w:rsid w:val="0023628B"/>
    <w:rsid w:val="00241391"/>
    <w:rsid w:val="00241F6F"/>
    <w:rsid w:val="00251684"/>
    <w:rsid w:val="00254A87"/>
    <w:rsid w:val="00255E5A"/>
    <w:rsid w:val="00256098"/>
    <w:rsid w:val="00260012"/>
    <w:rsid w:val="0026014F"/>
    <w:rsid w:val="00263EEC"/>
    <w:rsid w:val="002652F8"/>
    <w:rsid w:val="0026538B"/>
    <w:rsid w:val="00267543"/>
    <w:rsid w:val="00272BC8"/>
    <w:rsid w:val="00273F78"/>
    <w:rsid w:val="00277039"/>
    <w:rsid w:val="002801A9"/>
    <w:rsid w:val="00285680"/>
    <w:rsid w:val="002904E1"/>
    <w:rsid w:val="00293391"/>
    <w:rsid w:val="002A2279"/>
    <w:rsid w:val="002A44EB"/>
    <w:rsid w:val="002A5E20"/>
    <w:rsid w:val="002B2523"/>
    <w:rsid w:val="002B408F"/>
    <w:rsid w:val="002C65EE"/>
    <w:rsid w:val="002C6F8B"/>
    <w:rsid w:val="002F53FD"/>
    <w:rsid w:val="002F670B"/>
    <w:rsid w:val="003000A3"/>
    <w:rsid w:val="00302D07"/>
    <w:rsid w:val="00303BB7"/>
    <w:rsid w:val="003073E0"/>
    <w:rsid w:val="003152B3"/>
    <w:rsid w:val="00320969"/>
    <w:rsid w:val="00326818"/>
    <w:rsid w:val="00327473"/>
    <w:rsid w:val="00333C10"/>
    <w:rsid w:val="0033707B"/>
    <w:rsid w:val="00342DC9"/>
    <w:rsid w:val="00345C34"/>
    <w:rsid w:val="0034775D"/>
    <w:rsid w:val="00354DA0"/>
    <w:rsid w:val="00356484"/>
    <w:rsid w:val="00362A0B"/>
    <w:rsid w:val="00364ECB"/>
    <w:rsid w:val="00370B8E"/>
    <w:rsid w:val="00375598"/>
    <w:rsid w:val="003765EB"/>
    <w:rsid w:val="00377157"/>
    <w:rsid w:val="003848C5"/>
    <w:rsid w:val="00392B3D"/>
    <w:rsid w:val="003B1AAD"/>
    <w:rsid w:val="003B5D99"/>
    <w:rsid w:val="003C131E"/>
    <w:rsid w:val="003C1B60"/>
    <w:rsid w:val="003C7BFB"/>
    <w:rsid w:val="003E34C3"/>
    <w:rsid w:val="003F1D24"/>
    <w:rsid w:val="00400600"/>
    <w:rsid w:val="00414751"/>
    <w:rsid w:val="00417A0A"/>
    <w:rsid w:val="00422F87"/>
    <w:rsid w:val="004252EA"/>
    <w:rsid w:val="0043104F"/>
    <w:rsid w:val="00431B40"/>
    <w:rsid w:val="0044087D"/>
    <w:rsid w:val="00440BF3"/>
    <w:rsid w:val="00444B99"/>
    <w:rsid w:val="00454B5D"/>
    <w:rsid w:val="00455EF0"/>
    <w:rsid w:val="004577BA"/>
    <w:rsid w:val="00462BC0"/>
    <w:rsid w:val="004641AE"/>
    <w:rsid w:val="00465FB1"/>
    <w:rsid w:val="00476546"/>
    <w:rsid w:val="00486535"/>
    <w:rsid w:val="004867B1"/>
    <w:rsid w:val="00486D6C"/>
    <w:rsid w:val="004918D4"/>
    <w:rsid w:val="004B2C85"/>
    <w:rsid w:val="004B3BD2"/>
    <w:rsid w:val="004B782A"/>
    <w:rsid w:val="004C238D"/>
    <w:rsid w:val="004D1DF1"/>
    <w:rsid w:val="004E6030"/>
    <w:rsid w:val="0050502B"/>
    <w:rsid w:val="005205F2"/>
    <w:rsid w:val="00544F0E"/>
    <w:rsid w:val="00546330"/>
    <w:rsid w:val="00547E3B"/>
    <w:rsid w:val="00553355"/>
    <w:rsid w:val="00556785"/>
    <w:rsid w:val="005576C3"/>
    <w:rsid w:val="00564CD8"/>
    <w:rsid w:val="00566FC1"/>
    <w:rsid w:val="00577E10"/>
    <w:rsid w:val="00583015"/>
    <w:rsid w:val="005B1758"/>
    <w:rsid w:val="005C7348"/>
    <w:rsid w:val="005D6CD7"/>
    <w:rsid w:val="005E2F3F"/>
    <w:rsid w:val="005E40D2"/>
    <w:rsid w:val="005E6B2D"/>
    <w:rsid w:val="005E7940"/>
    <w:rsid w:val="005F10B1"/>
    <w:rsid w:val="005F1200"/>
    <w:rsid w:val="005F565C"/>
    <w:rsid w:val="00624661"/>
    <w:rsid w:val="00635855"/>
    <w:rsid w:val="006423C0"/>
    <w:rsid w:val="00652496"/>
    <w:rsid w:val="00653D29"/>
    <w:rsid w:val="006609FC"/>
    <w:rsid w:val="00666E4B"/>
    <w:rsid w:val="00670038"/>
    <w:rsid w:val="0067575F"/>
    <w:rsid w:val="00686B32"/>
    <w:rsid w:val="00687BA5"/>
    <w:rsid w:val="00693BAB"/>
    <w:rsid w:val="006A64F2"/>
    <w:rsid w:val="006B14D6"/>
    <w:rsid w:val="006B345B"/>
    <w:rsid w:val="006C0462"/>
    <w:rsid w:val="006C596B"/>
    <w:rsid w:val="006D2BA6"/>
    <w:rsid w:val="006D2D3B"/>
    <w:rsid w:val="006E1D87"/>
    <w:rsid w:val="006E2E09"/>
    <w:rsid w:val="006E4181"/>
    <w:rsid w:val="006F443F"/>
    <w:rsid w:val="006F729C"/>
    <w:rsid w:val="00712AAB"/>
    <w:rsid w:val="00721006"/>
    <w:rsid w:val="007421F6"/>
    <w:rsid w:val="0074496D"/>
    <w:rsid w:val="007450AC"/>
    <w:rsid w:val="00753C5B"/>
    <w:rsid w:val="00775209"/>
    <w:rsid w:val="007808CB"/>
    <w:rsid w:val="00784F18"/>
    <w:rsid w:val="007A213C"/>
    <w:rsid w:val="007A4B70"/>
    <w:rsid w:val="007A60D2"/>
    <w:rsid w:val="007B6BF7"/>
    <w:rsid w:val="007C14B5"/>
    <w:rsid w:val="007C2657"/>
    <w:rsid w:val="007C31CE"/>
    <w:rsid w:val="007C3E22"/>
    <w:rsid w:val="007C4016"/>
    <w:rsid w:val="007C72BF"/>
    <w:rsid w:val="007D757F"/>
    <w:rsid w:val="007E089D"/>
    <w:rsid w:val="007E67DB"/>
    <w:rsid w:val="007E6934"/>
    <w:rsid w:val="007E77B7"/>
    <w:rsid w:val="007F6E4C"/>
    <w:rsid w:val="00805265"/>
    <w:rsid w:val="00807263"/>
    <w:rsid w:val="0080767D"/>
    <w:rsid w:val="008140C7"/>
    <w:rsid w:val="0083078F"/>
    <w:rsid w:val="0083099E"/>
    <w:rsid w:val="00831D4B"/>
    <w:rsid w:val="0083429A"/>
    <w:rsid w:val="008346C5"/>
    <w:rsid w:val="00850DD2"/>
    <w:rsid w:val="0087411C"/>
    <w:rsid w:val="00875A1C"/>
    <w:rsid w:val="00883955"/>
    <w:rsid w:val="00884A92"/>
    <w:rsid w:val="00884C87"/>
    <w:rsid w:val="00893EF5"/>
    <w:rsid w:val="008948DF"/>
    <w:rsid w:val="008C62F2"/>
    <w:rsid w:val="008D24B8"/>
    <w:rsid w:val="008D4044"/>
    <w:rsid w:val="008D4A75"/>
    <w:rsid w:val="008D7AEE"/>
    <w:rsid w:val="009000AD"/>
    <w:rsid w:val="00912B55"/>
    <w:rsid w:val="00913D76"/>
    <w:rsid w:val="00915E99"/>
    <w:rsid w:val="0092017E"/>
    <w:rsid w:val="009310B7"/>
    <w:rsid w:val="00931BF2"/>
    <w:rsid w:val="009320DC"/>
    <w:rsid w:val="00940C35"/>
    <w:rsid w:val="00941E09"/>
    <w:rsid w:val="00943D29"/>
    <w:rsid w:val="00954FF2"/>
    <w:rsid w:val="00957A9B"/>
    <w:rsid w:val="00957FF6"/>
    <w:rsid w:val="00962C03"/>
    <w:rsid w:val="00966561"/>
    <w:rsid w:val="00966777"/>
    <w:rsid w:val="00970E26"/>
    <w:rsid w:val="009816E1"/>
    <w:rsid w:val="00991F9F"/>
    <w:rsid w:val="009A69D3"/>
    <w:rsid w:val="009B1C13"/>
    <w:rsid w:val="009B466E"/>
    <w:rsid w:val="009B600A"/>
    <w:rsid w:val="009C6C32"/>
    <w:rsid w:val="009E0A55"/>
    <w:rsid w:val="009E754C"/>
    <w:rsid w:val="009F49BC"/>
    <w:rsid w:val="00A120AC"/>
    <w:rsid w:val="00A12E61"/>
    <w:rsid w:val="00A150D7"/>
    <w:rsid w:val="00A24D48"/>
    <w:rsid w:val="00A40B1A"/>
    <w:rsid w:val="00A45BA4"/>
    <w:rsid w:val="00A512E9"/>
    <w:rsid w:val="00A52ECE"/>
    <w:rsid w:val="00A554FD"/>
    <w:rsid w:val="00A62FC8"/>
    <w:rsid w:val="00A64E1C"/>
    <w:rsid w:val="00A66AE1"/>
    <w:rsid w:val="00A72B57"/>
    <w:rsid w:val="00A7379F"/>
    <w:rsid w:val="00A73BAC"/>
    <w:rsid w:val="00A90C7B"/>
    <w:rsid w:val="00A939FE"/>
    <w:rsid w:val="00AB2AAA"/>
    <w:rsid w:val="00AB76B7"/>
    <w:rsid w:val="00AC0251"/>
    <w:rsid w:val="00AD067C"/>
    <w:rsid w:val="00AE5EFE"/>
    <w:rsid w:val="00AE6E59"/>
    <w:rsid w:val="00AF40FA"/>
    <w:rsid w:val="00AF4BAA"/>
    <w:rsid w:val="00B03913"/>
    <w:rsid w:val="00B13E18"/>
    <w:rsid w:val="00B150E7"/>
    <w:rsid w:val="00B25862"/>
    <w:rsid w:val="00B40199"/>
    <w:rsid w:val="00B53752"/>
    <w:rsid w:val="00B55FF2"/>
    <w:rsid w:val="00B61C12"/>
    <w:rsid w:val="00B67339"/>
    <w:rsid w:val="00B746C4"/>
    <w:rsid w:val="00B80039"/>
    <w:rsid w:val="00B81E34"/>
    <w:rsid w:val="00B82D35"/>
    <w:rsid w:val="00BA0903"/>
    <w:rsid w:val="00BA6BFF"/>
    <w:rsid w:val="00BD1832"/>
    <w:rsid w:val="00BE725F"/>
    <w:rsid w:val="00BF26EE"/>
    <w:rsid w:val="00BF443F"/>
    <w:rsid w:val="00C16AE0"/>
    <w:rsid w:val="00C17DC2"/>
    <w:rsid w:val="00C25334"/>
    <w:rsid w:val="00C256C0"/>
    <w:rsid w:val="00C43605"/>
    <w:rsid w:val="00C506BE"/>
    <w:rsid w:val="00C608C6"/>
    <w:rsid w:val="00C7236E"/>
    <w:rsid w:val="00C74B81"/>
    <w:rsid w:val="00C953A5"/>
    <w:rsid w:val="00C9580A"/>
    <w:rsid w:val="00CA7EDF"/>
    <w:rsid w:val="00CB5D90"/>
    <w:rsid w:val="00CC5909"/>
    <w:rsid w:val="00CD166E"/>
    <w:rsid w:val="00CD5DED"/>
    <w:rsid w:val="00CE6D68"/>
    <w:rsid w:val="00CE6F8C"/>
    <w:rsid w:val="00CF5BB3"/>
    <w:rsid w:val="00D165A2"/>
    <w:rsid w:val="00D269AC"/>
    <w:rsid w:val="00D32E31"/>
    <w:rsid w:val="00D461CE"/>
    <w:rsid w:val="00D57648"/>
    <w:rsid w:val="00D57E67"/>
    <w:rsid w:val="00D62018"/>
    <w:rsid w:val="00D74A44"/>
    <w:rsid w:val="00DA22FE"/>
    <w:rsid w:val="00DB4C1D"/>
    <w:rsid w:val="00DD099E"/>
    <w:rsid w:val="00DD2424"/>
    <w:rsid w:val="00DD766A"/>
    <w:rsid w:val="00DF2CE3"/>
    <w:rsid w:val="00DF3C7A"/>
    <w:rsid w:val="00E000E8"/>
    <w:rsid w:val="00E0394A"/>
    <w:rsid w:val="00E12F44"/>
    <w:rsid w:val="00E13403"/>
    <w:rsid w:val="00E13FEC"/>
    <w:rsid w:val="00E1645D"/>
    <w:rsid w:val="00E1792B"/>
    <w:rsid w:val="00E23652"/>
    <w:rsid w:val="00E258F8"/>
    <w:rsid w:val="00E2640D"/>
    <w:rsid w:val="00E30C2F"/>
    <w:rsid w:val="00E44EDD"/>
    <w:rsid w:val="00E533DA"/>
    <w:rsid w:val="00E57EB8"/>
    <w:rsid w:val="00E603D0"/>
    <w:rsid w:val="00E60C3D"/>
    <w:rsid w:val="00E71622"/>
    <w:rsid w:val="00E71E24"/>
    <w:rsid w:val="00E738EE"/>
    <w:rsid w:val="00E82745"/>
    <w:rsid w:val="00E828F3"/>
    <w:rsid w:val="00E849D0"/>
    <w:rsid w:val="00E84FAC"/>
    <w:rsid w:val="00E9149C"/>
    <w:rsid w:val="00E94C27"/>
    <w:rsid w:val="00E964A8"/>
    <w:rsid w:val="00E96B85"/>
    <w:rsid w:val="00EA4203"/>
    <w:rsid w:val="00EA494A"/>
    <w:rsid w:val="00EA4D7E"/>
    <w:rsid w:val="00EB2B87"/>
    <w:rsid w:val="00EB4E7F"/>
    <w:rsid w:val="00EC0933"/>
    <w:rsid w:val="00EC114E"/>
    <w:rsid w:val="00EC2A05"/>
    <w:rsid w:val="00EC5653"/>
    <w:rsid w:val="00EE52C4"/>
    <w:rsid w:val="00EF073B"/>
    <w:rsid w:val="00EF1AFE"/>
    <w:rsid w:val="00F134AB"/>
    <w:rsid w:val="00F13AC4"/>
    <w:rsid w:val="00F16AA3"/>
    <w:rsid w:val="00F34672"/>
    <w:rsid w:val="00F34FA2"/>
    <w:rsid w:val="00F44E5D"/>
    <w:rsid w:val="00F579B0"/>
    <w:rsid w:val="00F6367D"/>
    <w:rsid w:val="00F65CFD"/>
    <w:rsid w:val="00F72184"/>
    <w:rsid w:val="00F80C39"/>
    <w:rsid w:val="00F8173D"/>
    <w:rsid w:val="00F86721"/>
    <w:rsid w:val="00F86B4C"/>
    <w:rsid w:val="00FA0350"/>
    <w:rsid w:val="00FB19D3"/>
    <w:rsid w:val="00FB63D4"/>
    <w:rsid w:val="00FC1D87"/>
    <w:rsid w:val="00FC1E5F"/>
    <w:rsid w:val="00FD1A1F"/>
    <w:rsid w:val="00FD1F2B"/>
    <w:rsid w:val="00FD4831"/>
    <w:rsid w:val="00FE4BB7"/>
    <w:rsid w:val="00FF2771"/>
    <w:rsid w:val="00FF6752"/>
    <w:rsid w:val="0C732AFF"/>
    <w:rsid w:val="18ADDE13"/>
    <w:rsid w:val="2268A3D6"/>
    <w:rsid w:val="22EF1916"/>
    <w:rsid w:val="233ED1EB"/>
    <w:rsid w:val="397C6BEA"/>
    <w:rsid w:val="416E5572"/>
    <w:rsid w:val="492A3A66"/>
    <w:rsid w:val="4A94D199"/>
    <w:rsid w:val="705B8543"/>
    <w:rsid w:val="768A25C0"/>
    <w:rsid w:val="79C48D7F"/>
    <w:rsid w:val="7A04E6D9"/>
    <w:rsid w:val="7D43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7DB2CC"/>
  <w14:defaultImageDpi w14:val="300"/>
  <w15:docId w15:val="{8DD9013F-3D02-4779-9974-D7A2F68A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iPriority="99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425" w:hanging="425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03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350"/>
    <w:pPr>
      <w:tabs>
        <w:tab w:val="center" w:pos="4320"/>
        <w:tab w:val="right" w:pos="8640"/>
      </w:tabs>
    </w:pPr>
  </w:style>
  <w:style w:type="character" w:styleId="Hyperlink">
    <w:name w:val="Hyperlink"/>
    <w:rsid w:val="00B61C12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C4911"/>
    <w:pPr>
      <w:ind w:left="720"/>
    </w:pPr>
    <w:rPr>
      <w:rFonts w:eastAsia="Calibri"/>
      <w:lang w:val="en-GB" w:eastAsia="en-GB"/>
    </w:rPr>
  </w:style>
  <w:style w:type="character" w:styleId="CommentReference">
    <w:name w:val="annotation reference"/>
    <w:uiPriority w:val="99"/>
    <w:rsid w:val="000C4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C491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C491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C4911"/>
    <w:rPr>
      <w:b/>
      <w:bCs/>
    </w:rPr>
  </w:style>
  <w:style w:type="character" w:customStyle="1" w:styleId="CommentSubjectChar">
    <w:name w:val="Comment Subject Char"/>
    <w:link w:val="CommentSubject"/>
    <w:rsid w:val="000C491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0C4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491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5C7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B1C13"/>
    <w:rPr>
      <w:sz w:val="24"/>
      <w:szCs w:val="24"/>
      <w:lang w:val="en-US" w:eastAsia="en-US"/>
    </w:rPr>
  </w:style>
  <w:style w:type="character" w:styleId="FollowedHyperlink">
    <w:name w:val="FollowedHyperlink"/>
    <w:rsid w:val="00686B32"/>
    <w:rPr>
      <w:color w:val="800080"/>
      <w:u w:val="single"/>
    </w:rPr>
  </w:style>
  <w:style w:type="paragraph" w:customStyle="1" w:styleId="MediumList2-Accent21">
    <w:name w:val="Medium List 2 - Accent 21"/>
    <w:hidden/>
    <w:uiPriority w:val="99"/>
    <w:semiHidden/>
    <w:rsid w:val="009A69D3"/>
    <w:pPr>
      <w:ind w:left="425" w:hanging="425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B6BF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rsid w:val="00966561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unhideWhenUsed/>
    <w:rsid w:val="0080767D"/>
    <w:rPr>
      <w:color w:val="808080"/>
    </w:rPr>
  </w:style>
  <w:style w:type="paragraph" w:customStyle="1" w:styleId="paragraph">
    <w:name w:val="paragraph"/>
    <w:basedOn w:val="Normal"/>
    <w:rsid w:val="00CE6D68"/>
    <w:pPr>
      <w:spacing w:before="100" w:beforeAutospacing="1" w:after="100" w:afterAutospacing="1"/>
      <w:ind w:left="0" w:firstLine="0"/>
      <w:jc w:val="left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CE6D68"/>
  </w:style>
  <w:style w:type="character" w:customStyle="1" w:styleId="eop">
    <w:name w:val="eop"/>
    <w:basedOn w:val="DefaultParagraphFont"/>
    <w:rsid w:val="00CE6D68"/>
  </w:style>
  <w:style w:type="paragraph" w:customStyle="1" w:styleId="xxmsonormal">
    <w:name w:val="x_xmsonormal"/>
    <w:basedOn w:val="Normal"/>
    <w:rsid w:val="00CE6D68"/>
    <w:pPr>
      <w:ind w:left="0" w:firstLine="0"/>
      <w:jc w:val="left"/>
    </w:pPr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ListBullet">
    <w:name w:val="List Bullet"/>
    <w:basedOn w:val="Normal"/>
    <w:uiPriority w:val="99"/>
    <w:unhideWhenUsed/>
    <w:rsid w:val="00CE6D68"/>
    <w:pPr>
      <w:numPr>
        <w:numId w:val="29"/>
      </w:numPr>
      <w:spacing w:after="160" w:line="259" w:lineRule="auto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xxmsolistbullet">
    <w:name w:val="x_xmsolistbullet"/>
    <w:basedOn w:val="Normal"/>
    <w:rsid w:val="00CE6D68"/>
    <w:pPr>
      <w:spacing w:after="160" w:line="252" w:lineRule="auto"/>
      <w:ind w:left="360" w:hanging="360"/>
      <w:jc w:val="left"/>
    </w:pPr>
    <w:rPr>
      <w:rFonts w:ascii="Calibri" w:eastAsiaTheme="minorHAnsi" w:hAnsi="Calibri" w:cs="Calibri"/>
      <w:sz w:val="22"/>
      <w:szCs w:val="22"/>
      <w:lang w:val="en-GB" w:eastAsia="en-GB"/>
    </w:rPr>
  </w:style>
  <w:style w:type="paragraph" w:customStyle="1" w:styleId="xxmsolistparagraph">
    <w:name w:val="x_xmsolistparagraph"/>
    <w:basedOn w:val="Normal"/>
    <w:rsid w:val="00CE6D68"/>
    <w:pPr>
      <w:ind w:left="720" w:firstLine="0"/>
      <w:jc w:val="left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E6D68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E6D68"/>
    <w:rPr>
      <w:sz w:val="24"/>
      <w:szCs w:val="24"/>
    </w:rPr>
  </w:style>
  <w:style w:type="paragraph" w:customStyle="1" w:styleId="Default">
    <w:name w:val="Default"/>
    <w:rsid w:val="007E67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gland.nhs.uk/privacy-polic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hn.hunter@leadershipacademy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alentCareerTeam@leadershipacademy.nhs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gland.dpo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0E655D054B741A240AD34860E18A5" ma:contentTypeVersion="8" ma:contentTypeDescription="Create a new document." ma:contentTypeScope="" ma:versionID="ab0edf3224109bcdc83cd9b97f6ff2d3">
  <xsd:schema xmlns:xsd="http://www.w3.org/2001/XMLSchema" xmlns:xs="http://www.w3.org/2001/XMLSchema" xmlns:p="http://schemas.microsoft.com/office/2006/metadata/properties" xmlns:ns1="http://schemas.microsoft.com/sharepoint/v3" xmlns:ns2="6f75b2f3-0005-4074-865c-d0f13e6ceb4e" xmlns:ns3="b172dec4-1e87-4fb6-9abd-5505c22dfc3c" targetNamespace="http://schemas.microsoft.com/office/2006/metadata/properties" ma:root="true" ma:fieldsID="57a59d1de5d7873a284d12d5e1461a93" ns1:_="" ns2:_="" ns3:_="">
    <xsd:import namespace="http://schemas.microsoft.com/sharepoint/v3"/>
    <xsd:import namespace="6f75b2f3-0005-4074-865c-d0f13e6ceb4e"/>
    <xsd:import namespace="b172dec4-1e87-4fb6-9abd-5505c22dfc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5b2f3-0005-4074-865c-d0f13e6ceb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2dec4-1e87-4fb6-9abd-5505c22df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0FA064-FB91-4F4A-956E-349A3A5C7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75b2f3-0005-4074-865c-d0f13e6ceb4e"/>
    <ds:schemaRef ds:uri="b172dec4-1e87-4fb6-9abd-5505c22df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9DAE6D-249B-47F6-A60F-2A3D6DC45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4BC83-A005-4748-9243-7E9A3763FD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2B3C4A-A797-42A1-85A2-452A18C148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Leadership Academy</Company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Naomi Porter</cp:lastModifiedBy>
  <cp:revision>3</cp:revision>
  <cp:lastPrinted>2018-08-16T13:30:00Z</cp:lastPrinted>
  <dcterms:created xsi:type="dcterms:W3CDTF">2022-03-17T11:05:00Z</dcterms:created>
  <dcterms:modified xsi:type="dcterms:W3CDTF">2022-03-17T13:29:00Z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0x0101004960E655D054B741A240AD34860E18A5</vt:lpwstr>
  </property>
</Properties>
</file>